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1E5" w:rsidRDefault="001E1A12" w:rsidP="001E1A12">
      <w:pPr>
        <w:tabs>
          <w:tab w:val="left" w:pos="851"/>
        </w:tabs>
        <w:jc w:val="center"/>
        <w:rPr>
          <w:rFonts w:ascii="Times New Roman" w:hAnsi="Times New Roman" w:cs="Times New Roman"/>
          <w:bCs/>
        </w:rPr>
      </w:pPr>
      <w:r w:rsidRPr="001E1A12">
        <w:rPr>
          <w:rFonts w:ascii="Times New Roman" w:hAnsi="Times New Roman" w:cs="Times New Roman"/>
        </w:rPr>
        <w:t xml:space="preserve">Санкт-Петербургское государственное </w:t>
      </w:r>
      <w:proofErr w:type="gramStart"/>
      <w:r w:rsidRPr="001E1A12">
        <w:rPr>
          <w:rFonts w:ascii="Times New Roman" w:hAnsi="Times New Roman" w:cs="Times New Roman"/>
        </w:rPr>
        <w:t>бюджетное  учреждение</w:t>
      </w:r>
      <w:proofErr w:type="gramEnd"/>
      <w:r w:rsidRPr="001E1A12">
        <w:rPr>
          <w:rFonts w:ascii="Times New Roman" w:hAnsi="Times New Roman" w:cs="Times New Roman"/>
          <w:bCs/>
        </w:rPr>
        <w:t xml:space="preserve"> </w:t>
      </w:r>
    </w:p>
    <w:p w:rsidR="001E1A12" w:rsidRPr="001E1A12" w:rsidRDefault="001E1A12" w:rsidP="001E1A12">
      <w:pPr>
        <w:tabs>
          <w:tab w:val="left" w:pos="851"/>
        </w:tabs>
        <w:jc w:val="center"/>
        <w:rPr>
          <w:rFonts w:ascii="Times New Roman" w:hAnsi="Times New Roman" w:cs="Times New Roman"/>
        </w:rPr>
      </w:pPr>
      <w:r w:rsidRPr="001E1A12">
        <w:rPr>
          <w:rFonts w:ascii="Times New Roman" w:hAnsi="Times New Roman" w:cs="Times New Roman"/>
        </w:rPr>
        <w:t>дополнительного образования</w:t>
      </w:r>
    </w:p>
    <w:p w:rsidR="001E1A12" w:rsidRPr="001E1A12" w:rsidRDefault="001E1A12" w:rsidP="001E1A12">
      <w:pPr>
        <w:tabs>
          <w:tab w:val="left" w:pos="851"/>
        </w:tabs>
        <w:jc w:val="center"/>
        <w:rPr>
          <w:rFonts w:ascii="Times New Roman" w:hAnsi="Times New Roman" w:cs="Times New Roman"/>
          <w:bCs/>
        </w:rPr>
      </w:pPr>
      <w:r w:rsidRPr="001E1A12">
        <w:rPr>
          <w:rFonts w:ascii="Times New Roman" w:hAnsi="Times New Roman" w:cs="Times New Roman"/>
        </w:rPr>
        <w:t>«Санкт-Петербургская детская музыкальная школа имени Андрея Петрова»</w:t>
      </w:r>
    </w:p>
    <w:p w:rsidR="0053107F" w:rsidRPr="001717A2" w:rsidRDefault="0053107F" w:rsidP="001E1A12">
      <w:pPr>
        <w:pStyle w:val="30"/>
        <w:shd w:val="clear" w:color="auto" w:fill="auto"/>
        <w:spacing w:before="0"/>
        <w:jc w:val="left"/>
        <w:rPr>
          <w:b w:val="0"/>
        </w:rPr>
      </w:pPr>
    </w:p>
    <w:tbl>
      <w:tblPr>
        <w:tblStyle w:val="a7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8"/>
        <w:gridCol w:w="765"/>
        <w:gridCol w:w="765"/>
        <w:gridCol w:w="4254"/>
      </w:tblGrid>
      <w:tr w:rsidR="001E1A12" w:rsidRPr="00495335" w:rsidTr="001E1A12">
        <w:tc>
          <w:tcPr>
            <w:tcW w:w="3608" w:type="dxa"/>
          </w:tcPr>
          <w:p w:rsidR="001E1A12" w:rsidRPr="001E1A12" w:rsidRDefault="001E1A12" w:rsidP="001E1A12">
            <w:pPr>
              <w:pStyle w:val="30"/>
              <w:shd w:val="clear" w:color="auto" w:fill="auto"/>
              <w:spacing w:before="0" w:line="320" w:lineRule="exact"/>
              <w:jc w:val="left"/>
              <w:rPr>
                <w:b w:val="0"/>
                <w:sz w:val="20"/>
                <w:szCs w:val="20"/>
              </w:rPr>
            </w:pPr>
            <w:r w:rsidRPr="001E1A12">
              <w:rPr>
                <w:b w:val="0"/>
                <w:sz w:val="20"/>
                <w:szCs w:val="20"/>
              </w:rPr>
              <w:t>ПРИНЯТО:</w:t>
            </w:r>
          </w:p>
          <w:p w:rsidR="001E1A12" w:rsidRPr="001E1A12" w:rsidRDefault="001E1A12" w:rsidP="001E1A12">
            <w:pPr>
              <w:pStyle w:val="30"/>
              <w:shd w:val="clear" w:color="auto" w:fill="auto"/>
              <w:spacing w:before="0" w:line="320" w:lineRule="exact"/>
              <w:jc w:val="left"/>
              <w:rPr>
                <w:b w:val="0"/>
                <w:sz w:val="20"/>
                <w:szCs w:val="20"/>
              </w:rPr>
            </w:pPr>
            <w:r w:rsidRPr="001E1A12">
              <w:rPr>
                <w:b w:val="0"/>
                <w:sz w:val="20"/>
                <w:szCs w:val="20"/>
              </w:rPr>
              <w:t>на общем собрании трудового коллектива СПб ГБУ ДО «Санкт-Петербургская детская музыкальная школа имени Андрея Петрова»</w:t>
            </w:r>
          </w:p>
          <w:p w:rsidR="001E1A12" w:rsidRPr="001E1A12" w:rsidRDefault="00FB1E45" w:rsidP="001E1A12">
            <w:pPr>
              <w:pStyle w:val="30"/>
              <w:shd w:val="clear" w:color="auto" w:fill="auto"/>
              <w:spacing w:before="0" w:line="32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16.10</w:t>
            </w:r>
            <w:r w:rsidR="005B50EF">
              <w:rPr>
                <w:b w:val="0"/>
                <w:sz w:val="20"/>
                <w:szCs w:val="20"/>
              </w:rPr>
              <w:t>.2019</w:t>
            </w:r>
          </w:p>
        </w:tc>
        <w:tc>
          <w:tcPr>
            <w:tcW w:w="765" w:type="dxa"/>
          </w:tcPr>
          <w:p w:rsidR="001E1A12" w:rsidRPr="001E1A12" w:rsidRDefault="001E1A12" w:rsidP="001E1A12">
            <w:pPr>
              <w:pStyle w:val="30"/>
              <w:shd w:val="clear" w:color="auto" w:fill="auto"/>
              <w:spacing w:before="0" w:line="320" w:lineRule="exact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765" w:type="dxa"/>
          </w:tcPr>
          <w:p w:rsidR="001E1A12" w:rsidRPr="001E1A12" w:rsidRDefault="001E1A12" w:rsidP="001E1A12">
            <w:pPr>
              <w:pStyle w:val="30"/>
              <w:shd w:val="clear" w:color="auto" w:fill="auto"/>
              <w:spacing w:before="0" w:line="320" w:lineRule="exact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4254" w:type="dxa"/>
          </w:tcPr>
          <w:p w:rsidR="001E1A12" w:rsidRPr="001E1A12" w:rsidRDefault="001E1A12" w:rsidP="001E1A12">
            <w:pPr>
              <w:pStyle w:val="30"/>
              <w:shd w:val="clear" w:color="auto" w:fill="auto"/>
              <w:spacing w:before="0" w:line="320" w:lineRule="exact"/>
              <w:jc w:val="left"/>
              <w:rPr>
                <w:b w:val="0"/>
                <w:sz w:val="20"/>
                <w:szCs w:val="20"/>
              </w:rPr>
            </w:pPr>
            <w:r w:rsidRPr="001E1A12">
              <w:rPr>
                <w:b w:val="0"/>
                <w:sz w:val="20"/>
                <w:szCs w:val="20"/>
              </w:rPr>
              <w:t>УТВЕРЖДАЮ:</w:t>
            </w:r>
          </w:p>
          <w:p w:rsidR="001E1A12" w:rsidRPr="001E1A12" w:rsidRDefault="001E1A12" w:rsidP="001E1A12">
            <w:pPr>
              <w:pStyle w:val="30"/>
              <w:shd w:val="clear" w:color="auto" w:fill="auto"/>
              <w:spacing w:before="0" w:line="320" w:lineRule="exact"/>
              <w:jc w:val="left"/>
              <w:rPr>
                <w:b w:val="0"/>
                <w:sz w:val="20"/>
                <w:szCs w:val="20"/>
              </w:rPr>
            </w:pPr>
            <w:r w:rsidRPr="001E1A12">
              <w:rPr>
                <w:b w:val="0"/>
                <w:sz w:val="20"/>
                <w:szCs w:val="20"/>
              </w:rPr>
              <w:t>Директор СПб ГБУ ДО «Санкт-Петербургская детская музыкальная школа имени Андрея Петрова»</w:t>
            </w:r>
          </w:p>
          <w:p w:rsidR="001E1A12" w:rsidRPr="001E1A12" w:rsidRDefault="001E1A12" w:rsidP="001E1A12">
            <w:pPr>
              <w:pStyle w:val="30"/>
              <w:shd w:val="clear" w:color="auto" w:fill="auto"/>
              <w:spacing w:before="0" w:line="320" w:lineRule="exact"/>
              <w:jc w:val="left"/>
              <w:rPr>
                <w:b w:val="0"/>
                <w:sz w:val="20"/>
                <w:szCs w:val="20"/>
              </w:rPr>
            </w:pPr>
            <w:r w:rsidRPr="001E1A12">
              <w:rPr>
                <w:b w:val="0"/>
                <w:sz w:val="20"/>
                <w:szCs w:val="20"/>
              </w:rPr>
              <w:t xml:space="preserve">__________ Н.Г.  </w:t>
            </w:r>
            <w:proofErr w:type="spellStart"/>
            <w:r w:rsidRPr="001E1A12">
              <w:rPr>
                <w:b w:val="0"/>
                <w:sz w:val="20"/>
                <w:szCs w:val="20"/>
              </w:rPr>
              <w:t>Коцарева</w:t>
            </w:r>
            <w:proofErr w:type="spellEnd"/>
          </w:p>
          <w:p w:rsidR="001E1A12" w:rsidRDefault="00FB1E45" w:rsidP="001E1A12">
            <w:pPr>
              <w:pStyle w:val="30"/>
              <w:shd w:val="clear" w:color="auto" w:fill="auto"/>
              <w:spacing w:before="0" w:line="32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16.10.2019</w:t>
            </w:r>
          </w:p>
          <w:p w:rsidR="005C01E5" w:rsidRDefault="005C01E5" w:rsidP="001E1A12">
            <w:pPr>
              <w:pStyle w:val="30"/>
              <w:shd w:val="clear" w:color="auto" w:fill="auto"/>
              <w:spacing w:before="0" w:line="320" w:lineRule="exact"/>
              <w:jc w:val="left"/>
              <w:rPr>
                <w:b w:val="0"/>
                <w:sz w:val="20"/>
                <w:szCs w:val="20"/>
              </w:rPr>
            </w:pPr>
          </w:p>
          <w:p w:rsidR="005C01E5" w:rsidRDefault="005C01E5" w:rsidP="001E1A12">
            <w:pPr>
              <w:pStyle w:val="30"/>
              <w:shd w:val="clear" w:color="auto" w:fill="auto"/>
              <w:spacing w:before="0" w:line="320" w:lineRule="exact"/>
              <w:jc w:val="left"/>
              <w:rPr>
                <w:b w:val="0"/>
                <w:sz w:val="20"/>
                <w:szCs w:val="20"/>
              </w:rPr>
            </w:pPr>
          </w:p>
          <w:p w:rsidR="005C01E5" w:rsidRDefault="005C01E5" w:rsidP="001E1A12">
            <w:pPr>
              <w:pStyle w:val="30"/>
              <w:shd w:val="clear" w:color="auto" w:fill="auto"/>
              <w:spacing w:before="0" w:line="32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Строка подписи (КРИПТО-ПРО)" style="width:192pt;height:96pt">
                  <v:imagedata r:id="rId7" o:title=""/>
                  <o:lock v:ext="edit" ungrouping="t" rotation="t" cropping="t" verticies="t" text="t" grouping="t"/>
                  <o:signatureline v:ext="edit" id="{47C2B499-682C-4D90-866E-118D13EE1FFD}" provid="{F5AC7D23-DA04-45F5-ABCB-38CE7A982553}" o:sigprovurl="http://www.cryptopro.ru/products/office/signature" issignatureline="t"/>
                </v:shape>
              </w:pict>
            </w:r>
          </w:p>
          <w:p w:rsidR="005C01E5" w:rsidRDefault="005C01E5" w:rsidP="005C01E5">
            <w:pPr>
              <w:pStyle w:val="30"/>
              <w:shd w:val="clear" w:color="auto" w:fill="auto"/>
              <w:spacing w:before="0" w:line="320" w:lineRule="exac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pict>
                <v:shape id="_x0000_i1027" type="#_x0000_t75" alt="Строка подписи Microsoft Office..." style="width:192pt;height:96pt">
                  <v:imagedata r:id="rId8" o:title=""/>
                  <o:lock v:ext="edit" ungrouping="t" rotation="t" cropping="t" verticies="t" text="t" grouping="t"/>
                  <o:signatureline v:ext="edit" id="{849FDCDB-F12F-4E0E-94E4-875454214696}" provid="{00000000-0000-0000-0000-000000000000}" o:suggestedsigner="Коцарева Н.Г" o:suggestedsigner2="Директор" issignatureline="t"/>
                </v:shape>
              </w:pict>
            </w:r>
          </w:p>
          <w:p w:rsidR="005C01E5" w:rsidRPr="001E1A12" w:rsidRDefault="005C01E5" w:rsidP="001E1A12">
            <w:pPr>
              <w:pStyle w:val="30"/>
              <w:shd w:val="clear" w:color="auto" w:fill="auto"/>
              <w:spacing w:before="0" w:line="320" w:lineRule="exact"/>
              <w:jc w:val="left"/>
              <w:rPr>
                <w:b w:val="0"/>
                <w:sz w:val="20"/>
                <w:szCs w:val="20"/>
              </w:rPr>
            </w:pPr>
            <w:bookmarkStart w:id="0" w:name="_GoBack"/>
            <w:r>
              <w:rPr>
                <w:b w:val="0"/>
                <w:sz w:val="20"/>
                <w:szCs w:val="20"/>
              </w:rPr>
              <w:pict>
                <v:shape id="_x0000_i1025" type="#_x0000_t75" alt="Строка подписи (КРИПТО-ПРО)" style="width:192pt;height:96pt">
                  <v:imagedata r:id="rId9" o:title=""/>
                  <o:lock v:ext="edit" ungrouping="t" rotation="t" cropping="t" verticies="t" text="t" grouping="t"/>
                  <o:signatureline v:ext="edit" id="{F18F22E7-419C-439C-82F6-7751C83C9F83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bookmarkEnd w:id="0"/>
          </w:p>
        </w:tc>
      </w:tr>
    </w:tbl>
    <w:p w:rsidR="001717A2" w:rsidRDefault="001717A2" w:rsidP="001E1A12">
      <w:pPr>
        <w:pStyle w:val="30"/>
        <w:shd w:val="clear" w:color="auto" w:fill="auto"/>
        <w:spacing w:before="0"/>
        <w:rPr>
          <w:b w:val="0"/>
        </w:rPr>
      </w:pPr>
    </w:p>
    <w:p w:rsidR="001E1A12" w:rsidRPr="001717A2" w:rsidRDefault="001E1A12" w:rsidP="001E1A12">
      <w:pPr>
        <w:pStyle w:val="30"/>
        <w:shd w:val="clear" w:color="auto" w:fill="auto"/>
        <w:spacing w:before="0"/>
        <w:rPr>
          <w:b w:val="0"/>
        </w:rPr>
      </w:pPr>
    </w:p>
    <w:p w:rsidR="0049476D" w:rsidRPr="001E1A12" w:rsidRDefault="00C6097A" w:rsidP="001E1A12">
      <w:pPr>
        <w:pStyle w:val="30"/>
        <w:shd w:val="clear" w:color="auto" w:fill="auto"/>
        <w:spacing w:before="0" w:line="240" w:lineRule="auto"/>
        <w:rPr>
          <w:rFonts w:ascii="Bookman Old Style" w:hAnsi="Bookman Old Style"/>
          <w:sz w:val="24"/>
          <w:szCs w:val="24"/>
        </w:rPr>
      </w:pPr>
      <w:r w:rsidRPr="001E1A12">
        <w:rPr>
          <w:rFonts w:ascii="Bookman Old Style" w:hAnsi="Bookman Old Style"/>
          <w:sz w:val="24"/>
          <w:szCs w:val="24"/>
        </w:rPr>
        <w:t>ПОЛОЖЕНИЕ</w:t>
      </w:r>
    </w:p>
    <w:p w:rsidR="0049476D" w:rsidRPr="00C37F91" w:rsidRDefault="00C6097A" w:rsidP="006C7461">
      <w:pPr>
        <w:pStyle w:val="30"/>
        <w:shd w:val="clear" w:color="auto" w:fill="auto"/>
        <w:spacing w:before="0" w:line="240" w:lineRule="auto"/>
        <w:rPr>
          <w:rFonts w:ascii="Bookman Old Style" w:hAnsi="Bookman Old Style"/>
          <w:sz w:val="24"/>
          <w:szCs w:val="24"/>
        </w:rPr>
      </w:pPr>
      <w:r w:rsidRPr="001E1A12">
        <w:rPr>
          <w:rFonts w:ascii="Bookman Old Style" w:hAnsi="Bookman Old Style"/>
          <w:sz w:val="24"/>
          <w:szCs w:val="24"/>
        </w:rPr>
        <w:t>о Комиссии по урегулированию споров между</w:t>
      </w:r>
      <w:r w:rsidR="006C7461" w:rsidRPr="001E1A12">
        <w:rPr>
          <w:rFonts w:ascii="Bookman Old Style" w:hAnsi="Bookman Old Style"/>
          <w:sz w:val="24"/>
          <w:szCs w:val="24"/>
        </w:rPr>
        <w:t xml:space="preserve"> </w:t>
      </w:r>
      <w:r w:rsidRPr="001E1A12">
        <w:rPr>
          <w:rFonts w:ascii="Bookman Old Style" w:hAnsi="Bookman Old Style"/>
          <w:sz w:val="24"/>
          <w:szCs w:val="24"/>
        </w:rPr>
        <w:t>участникам</w:t>
      </w:r>
      <w:r w:rsidR="0053107F" w:rsidRPr="001E1A12">
        <w:rPr>
          <w:rFonts w:ascii="Bookman Old Style" w:hAnsi="Bookman Old Style"/>
          <w:sz w:val="24"/>
          <w:szCs w:val="24"/>
        </w:rPr>
        <w:t>и образовательных отношений</w:t>
      </w:r>
      <w:r w:rsidR="006C7461" w:rsidRPr="001E1A12">
        <w:rPr>
          <w:rFonts w:ascii="Bookman Old Style" w:hAnsi="Bookman Old Style"/>
          <w:sz w:val="24"/>
          <w:szCs w:val="24"/>
        </w:rPr>
        <w:t xml:space="preserve"> </w:t>
      </w:r>
      <w:r w:rsidR="0053107F" w:rsidRPr="001E1A12">
        <w:rPr>
          <w:rFonts w:ascii="Bookman Old Style" w:hAnsi="Bookman Old Style"/>
          <w:sz w:val="24"/>
          <w:szCs w:val="24"/>
        </w:rPr>
        <w:t>СПб ГБУ ДО «Санкт-Петербургская детская музыкальная школа имени Андрея Петрова»</w:t>
      </w:r>
    </w:p>
    <w:p w:rsidR="0053107F" w:rsidRPr="00C37F91" w:rsidRDefault="0053107F" w:rsidP="00287E8C">
      <w:pPr>
        <w:pStyle w:val="30"/>
        <w:shd w:val="clear" w:color="auto" w:fill="auto"/>
        <w:spacing w:before="0" w:line="276" w:lineRule="auto"/>
        <w:jc w:val="left"/>
        <w:rPr>
          <w:b w:val="0"/>
          <w:sz w:val="24"/>
          <w:szCs w:val="24"/>
        </w:rPr>
      </w:pPr>
    </w:p>
    <w:p w:rsidR="00287E8C" w:rsidRPr="00C37F91" w:rsidRDefault="00287E8C" w:rsidP="00287E8C">
      <w:pPr>
        <w:pStyle w:val="30"/>
        <w:shd w:val="clear" w:color="auto" w:fill="auto"/>
        <w:spacing w:before="0" w:line="276" w:lineRule="auto"/>
        <w:jc w:val="left"/>
        <w:rPr>
          <w:b w:val="0"/>
          <w:sz w:val="24"/>
          <w:szCs w:val="24"/>
        </w:rPr>
      </w:pPr>
    </w:p>
    <w:p w:rsidR="0053107F" w:rsidRPr="00C37F91" w:rsidRDefault="001717A2" w:rsidP="001717A2">
      <w:pPr>
        <w:pStyle w:val="30"/>
        <w:shd w:val="clear" w:color="auto" w:fill="auto"/>
        <w:spacing w:before="0" w:line="276" w:lineRule="auto"/>
        <w:rPr>
          <w:rFonts w:ascii="Bookman Old Style" w:hAnsi="Bookman Old Style"/>
          <w:sz w:val="24"/>
          <w:szCs w:val="24"/>
        </w:rPr>
      </w:pPr>
      <w:r w:rsidRPr="00C37F91">
        <w:rPr>
          <w:rFonts w:ascii="Bookman Old Style" w:hAnsi="Bookman Old Style"/>
          <w:sz w:val="24"/>
          <w:szCs w:val="24"/>
        </w:rPr>
        <w:t xml:space="preserve">1.  </w:t>
      </w:r>
      <w:r w:rsidR="0053107F" w:rsidRPr="00C37F91">
        <w:rPr>
          <w:rFonts w:ascii="Bookman Old Style" w:hAnsi="Bookman Old Style"/>
          <w:sz w:val="24"/>
          <w:szCs w:val="24"/>
        </w:rPr>
        <w:t>Общие положения</w:t>
      </w:r>
    </w:p>
    <w:p w:rsidR="0049476D" w:rsidRPr="00AD6EDE" w:rsidRDefault="00C6097A" w:rsidP="00287E8C">
      <w:pPr>
        <w:pStyle w:val="20"/>
        <w:numPr>
          <w:ilvl w:val="1"/>
          <w:numId w:val="1"/>
        </w:numPr>
        <w:shd w:val="clear" w:color="auto" w:fill="auto"/>
        <w:tabs>
          <w:tab w:val="left" w:pos="1141"/>
        </w:tabs>
        <w:spacing w:line="276" w:lineRule="auto"/>
        <w:ind w:firstLine="340"/>
        <w:jc w:val="both"/>
      </w:pPr>
      <w:r w:rsidRPr="00C37F91">
        <w:t xml:space="preserve">Комиссия по урегулированию споров между участниками образовательных отношений в </w:t>
      </w:r>
      <w:r w:rsidR="0053107F" w:rsidRPr="00C37F91">
        <w:t xml:space="preserve">СПб ГБУ ДО «Санкт-Петербургская детская музыкальная школа имени Андрея Петрова» </w:t>
      </w:r>
      <w:r w:rsidRPr="00C37F91">
        <w:t xml:space="preserve">(далее по тексту - Комиссия) создается в соответствии со статьей 45 Федерального закона от 29 декабря 2012 г. № 273- 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</w:t>
      </w:r>
      <w:r w:rsidR="0053107F" w:rsidRPr="00C37F91">
        <w:t xml:space="preserve">СПб ГБУ ДО «Санкт-Петербургская детская музыкальная школа имени Андрея Петрова» </w:t>
      </w:r>
      <w:r w:rsidRPr="00C37F91">
        <w:t>(далее</w:t>
      </w:r>
      <w:r w:rsidRPr="00AD6EDE">
        <w:t xml:space="preserve"> по тексту - </w:t>
      </w:r>
      <w:r w:rsidR="0053107F" w:rsidRPr="00AD6EDE">
        <w:t>Школа</w:t>
      </w:r>
      <w:r w:rsidRPr="00AD6EDE">
        <w:t>), обжалования решений о применении к обучающимся дисциплинарного взыскания.</w:t>
      </w:r>
    </w:p>
    <w:p w:rsidR="0049476D" w:rsidRPr="00AD6EDE" w:rsidRDefault="00C6097A" w:rsidP="00287E8C">
      <w:pPr>
        <w:pStyle w:val="20"/>
        <w:numPr>
          <w:ilvl w:val="1"/>
          <w:numId w:val="1"/>
        </w:numPr>
        <w:shd w:val="clear" w:color="auto" w:fill="auto"/>
        <w:tabs>
          <w:tab w:val="left" w:pos="1141"/>
        </w:tabs>
        <w:spacing w:line="276" w:lineRule="auto"/>
        <w:ind w:firstLine="340"/>
        <w:jc w:val="both"/>
      </w:pPr>
      <w:r w:rsidRPr="00AD6EDE">
        <w:t>Настоящее Положение устанавливает порядок создания, организации работы Комиссии, принятия и исполнения решений Комиссией.</w:t>
      </w:r>
    </w:p>
    <w:p w:rsidR="001717A2" w:rsidRPr="00AD6EDE" w:rsidRDefault="00C6097A" w:rsidP="00287E8C">
      <w:pPr>
        <w:pStyle w:val="20"/>
        <w:numPr>
          <w:ilvl w:val="1"/>
          <w:numId w:val="1"/>
        </w:numPr>
        <w:shd w:val="clear" w:color="auto" w:fill="auto"/>
        <w:tabs>
          <w:tab w:val="left" w:pos="1141"/>
        </w:tabs>
        <w:spacing w:line="276" w:lineRule="auto"/>
        <w:ind w:firstLine="340"/>
        <w:jc w:val="both"/>
      </w:pPr>
      <w:r w:rsidRPr="00AD6EDE">
        <w:t xml:space="preserve">В своей деятельности комиссия руководствуется Конституцией Российской Федерации, Федеральным законом </w:t>
      </w:r>
      <w:r w:rsidR="00EF43C5">
        <w:t xml:space="preserve">РФ </w:t>
      </w:r>
      <w:r w:rsidRPr="00AD6EDE">
        <w:t>от 29 декабря 2012 г. № 273-ФЗ "Об образовании в Российской Федерации", Трудовым кодексом</w:t>
      </w:r>
      <w:r w:rsidR="00EF43C5">
        <w:t xml:space="preserve"> РФ,</w:t>
      </w:r>
      <w:r w:rsidRPr="00AD6EDE">
        <w:t xml:space="preserve"> иными нормативными правовыми актами</w:t>
      </w:r>
      <w:r w:rsidR="00EF43C5">
        <w:t xml:space="preserve"> РФ</w:t>
      </w:r>
      <w:r w:rsidRPr="00AD6EDE">
        <w:t>.</w:t>
      </w:r>
      <w:bookmarkStart w:id="1" w:name="bookmark1"/>
    </w:p>
    <w:p w:rsidR="0049476D" w:rsidRPr="00AD6EDE" w:rsidRDefault="001717A2" w:rsidP="001717A2">
      <w:pPr>
        <w:pStyle w:val="20"/>
        <w:shd w:val="clear" w:color="auto" w:fill="auto"/>
        <w:tabs>
          <w:tab w:val="left" w:pos="1141"/>
        </w:tabs>
        <w:spacing w:line="276" w:lineRule="auto"/>
        <w:ind w:left="709" w:firstLine="0"/>
        <w:jc w:val="center"/>
        <w:rPr>
          <w:rFonts w:ascii="Bookman Old Style" w:hAnsi="Bookman Old Style"/>
          <w:b/>
        </w:rPr>
      </w:pPr>
      <w:r w:rsidRPr="00AD6EDE">
        <w:rPr>
          <w:rFonts w:ascii="Bookman Old Style" w:hAnsi="Bookman Old Style"/>
          <w:b/>
        </w:rPr>
        <w:t xml:space="preserve">2.  </w:t>
      </w:r>
      <w:r w:rsidR="00C6097A" w:rsidRPr="00AD6EDE">
        <w:rPr>
          <w:rFonts w:ascii="Bookman Old Style" w:hAnsi="Bookman Old Style"/>
          <w:b/>
        </w:rPr>
        <w:t>Состав и порядок создания Комиссии</w:t>
      </w:r>
      <w:bookmarkEnd w:id="1"/>
    </w:p>
    <w:p w:rsidR="0049476D" w:rsidRPr="00AD6EDE" w:rsidRDefault="00C6097A" w:rsidP="00287E8C">
      <w:pPr>
        <w:pStyle w:val="20"/>
        <w:numPr>
          <w:ilvl w:val="1"/>
          <w:numId w:val="6"/>
        </w:numPr>
        <w:shd w:val="clear" w:color="auto" w:fill="auto"/>
        <w:tabs>
          <w:tab w:val="left" w:pos="1230"/>
        </w:tabs>
        <w:spacing w:line="276" w:lineRule="auto"/>
        <w:ind w:left="0" w:firstLine="340"/>
        <w:jc w:val="both"/>
      </w:pPr>
      <w:r w:rsidRPr="00AD6EDE">
        <w:t>Комиссия создается в составе председателя Комиссии и членов Комиссии из равного числа представителей родителей (законных представителей) обучающихс</w:t>
      </w:r>
      <w:r w:rsidR="0053107F" w:rsidRPr="00AD6EDE">
        <w:t>я и представителей работников Школы</w:t>
      </w:r>
      <w:r w:rsidRPr="00AD6EDE">
        <w:t>.</w:t>
      </w:r>
    </w:p>
    <w:p w:rsidR="0049476D" w:rsidRPr="00AD6EDE" w:rsidRDefault="00C6097A" w:rsidP="00287E8C">
      <w:pPr>
        <w:pStyle w:val="20"/>
        <w:shd w:val="clear" w:color="auto" w:fill="auto"/>
        <w:spacing w:line="276" w:lineRule="auto"/>
        <w:ind w:firstLine="340"/>
        <w:jc w:val="both"/>
      </w:pPr>
      <w:r w:rsidRPr="00AD6EDE">
        <w:t xml:space="preserve">Директор </w:t>
      </w:r>
      <w:r w:rsidR="0053107F" w:rsidRPr="00AD6EDE">
        <w:t>Школы</w:t>
      </w:r>
      <w:r w:rsidRPr="00AD6EDE">
        <w:t xml:space="preserve"> не может входить в состав Комиссии.</w:t>
      </w:r>
    </w:p>
    <w:p w:rsidR="0053107F" w:rsidRPr="00AD6EDE" w:rsidRDefault="0053107F" w:rsidP="00C37F91">
      <w:pPr>
        <w:pStyle w:val="20"/>
        <w:shd w:val="clear" w:color="auto" w:fill="auto"/>
        <w:tabs>
          <w:tab w:val="left" w:pos="471"/>
        </w:tabs>
        <w:spacing w:line="276" w:lineRule="auto"/>
        <w:ind w:firstLine="0"/>
        <w:jc w:val="both"/>
      </w:pPr>
      <w:r w:rsidRPr="00AD6EDE">
        <w:t xml:space="preserve">Делегирование представителей участников образовательных отношений в состав Комиссии осуществляется родительской общественностью (законными представителями) несовершеннолетних обучающихся и методическим </w:t>
      </w:r>
      <w:r w:rsidRPr="00C37F91">
        <w:t>советом Школы.</w:t>
      </w:r>
    </w:p>
    <w:p w:rsidR="0049476D" w:rsidRPr="00AD6EDE" w:rsidRDefault="00C6097A" w:rsidP="00287E8C">
      <w:pPr>
        <w:pStyle w:val="20"/>
        <w:shd w:val="clear" w:color="auto" w:fill="auto"/>
        <w:spacing w:line="276" w:lineRule="auto"/>
        <w:ind w:firstLine="340"/>
        <w:jc w:val="both"/>
      </w:pPr>
      <w:r w:rsidRPr="00AD6EDE">
        <w:lastRenderedPageBreak/>
        <w:t xml:space="preserve">Сформированный состав Комиссии утверждается приказом директора </w:t>
      </w:r>
      <w:r w:rsidR="0053107F" w:rsidRPr="00AD6EDE">
        <w:t>Школы</w:t>
      </w:r>
      <w:r w:rsidRPr="00AD6EDE">
        <w:t>.</w:t>
      </w:r>
    </w:p>
    <w:p w:rsidR="0049476D" w:rsidRPr="00AD6EDE" w:rsidRDefault="00C6097A" w:rsidP="00287E8C">
      <w:pPr>
        <w:pStyle w:val="20"/>
        <w:numPr>
          <w:ilvl w:val="1"/>
          <w:numId w:val="6"/>
        </w:numPr>
        <w:shd w:val="clear" w:color="auto" w:fill="auto"/>
        <w:tabs>
          <w:tab w:val="left" w:pos="1260"/>
        </w:tabs>
        <w:spacing w:line="276" w:lineRule="auto"/>
        <w:ind w:left="0" w:firstLine="340"/>
        <w:jc w:val="both"/>
      </w:pPr>
      <w:r w:rsidRPr="00AD6EDE">
        <w:t>Срок полномочий Комиссии составляет один год.</w:t>
      </w:r>
    </w:p>
    <w:p w:rsidR="0049476D" w:rsidRPr="00AD6EDE" w:rsidRDefault="00C37F91" w:rsidP="00287E8C">
      <w:pPr>
        <w:pStyle w:val="20"/>
        <w:shd w:val="clear" w:color="auto" w:fill="auto"/>
        <w:tabs>
          <w:tab w:val="left" w:pos="1260"/>
        </w:tabs>
        <w:spacing w:line="276" w:lineRule="auto"/>
        <w:ind w:firstLine="340"/>
        <w:jc w:val="both"/>
      </w:pPr>
      <w:r>
        <w:t>2.3</w:t>
      </w:r>
      <w:r w:rsidR="00AD6EDE" w:rsidRPr="00AD6EDE">
        <w:t>.</w:t>
      </w:r>
      <w:r w:rsidR="00C6097A" w:rsidRPr="00AD6EDE">
        <w:t>Члены Комиссии осуществляют свою деятельность на безвозмездной основе.</w:t>
      </w:r>
    </w:p>
    <w:p w:rsidR="0049476D" w:rsidRPr="00AD6EDE" w:rsidRDefault="00C37F91" w:rsidP="00287E8C">
      <w:pPr>
        <w:pStyle w:val="20"/>
        <w:shd w:val="clear" w:color="auto" w:fill="auto"/>
        <w:tabs>
          <w:tab w:val="left" w:pos="1260"/>
        </w:tabs>
        <w:spacing w:line="276" w:lineRule="auto"/>
        <w:ind w:firstLine="340"/>
        <w:jc w:val="both"/>
      </w:pPr>
      <w:r>
        <w:t>2.4</w:t>
      </w:r>
      <w:r w:rsidR="00AD6EDE" w:rsidRPr="00AD6EDE">
        <w:t>.</w:t>
      </w:r>
      <w:r w:rsidR="00C6097A" w:rsidRPr="00AD6EDE">
        <w:t>Досрочное прекращение полномочий члена Комиссии осуществляется:</w:t>
      </w:r>
    </w:p>
    <w:p w:rsidR="0049476D" w:rsidRPr="00AD6EDE" w:rsidRDefault="0053107F" w:rsidP="00287E8C">
      <w:pPr>
        <w:pStyle w:val="20"/>
        <w:shd w:val="clear" w:color="auto" w:fill="auto"/>
        <w:tabs>
          <w:tab w:val="left" w:pos="1466"/>
        </w:tabs>
        <w:spacing w:line="276" w:lineRule="auto"/>
        <w:ind w:firstLine="340"/>
        <w:jc w:val="both"/>
      </w:pPr>
      <w:r w:rsidRPr="00AD6EDE">
        <w:t xml:space="preserve">- </w:t>
      </w:r>
      <w:r w:rsidR="00C6097A" w:rsidRPr="00AD6EDE">
        <w:t>на основании личного заявления члена Комиссии об исключении из его состава;</w:t>
      </w:r>
    </w:p>
    <w:p w:rsidR="0049476D" w:rsidRPr="00AD6EDE" w:rsidRDefault="0053107F" w:rsidP="00287E8C">
      <w:pPr>
        <w:pStyle w:val="20"/>
        <w:shd w:val="clear" w:color="auto" w:fill="auto"/>
        <w:tabs>
          <w:tab w:val="left" w:pos="1466"/>
        </w:tabs>
        <w:spacing w:line="276" w:lineRule="auto"/>
        <w:ind w:firstLine="340"/>
        <w:jc w:val="both"/>
      </w:pPr>
      <w:r w:rsidRPr="00AD6EDE">
        <w:t xml:space="preserve">- </w:t>
      </w:r>
      <w:r w:rsidR="00C6097A" w:rsidRPr="00AD6EDE">
        <w:t>по требованию не менее 2/3 членов Комиссии, выраженному в письменной форме;</w:t>
      </w:r>
    </w:p>
    <w:p w:rsidR="0049476D" w:rsidRPr="00AD6EDE" w:rsidRDefault="0053107F" w:rsidP="00287E8C">
      <w:pPr>
        <w:pStyle w:val="20"/>
        <w:shd w:val="clear" w:color="auto" w:fill="auto"/>
        <w:tabs>
          <w:tab w:val="left" w:pos="1466"/>
        </w:tabs>
        <w:spacing w:line="276" w:lineRule="auto"/>
        <w:ind w:firstLine="340"/>
        <w:jc w:val="both"/>
      </w:pPr>
      <w:r w:rsidRPr="00AD6EDE">
        <w:t xml:space="preserve">- </w:t>
      </w:r>
      <w:r w:rsidR="00C6097A" w:rsidRPr="00AD6EDE">
        <w:t xml:space="preserve">в случае отчисления из </w:t>
      </w:r>
      <w:r w:rsidRPr="00AD6EDE">
        <w:t>Школы</w:t>
      </w:r>
      <w:r w:rsidR="00C6097A" w:rsidRPr="00AD6EDE">
        <w:t xml:space="preserve"> обучающегося, родителем (законным представителем) которого является член Комиссии, или увольнения работника - члена Комиссии.</w:t>
      </w:r>
    </w:p>
    <w:p w:rsidR="0049476D" w:rsidRPr="00AD6EDE" w:rsidRDefault="00C37F91" w:rsidP="00287E8C">
      <w:pPr>
        <w:pStyle w:val="20"/>
        <w:shd w:val="clear" w:color="auto" w:fill="auto"/>
        <w:tabs>
          <w:tab w:val="left" w:pos="1230"/>
        </w:tabs>
        <w:spacing w:line="276" w:lineRule="auto"/>
        <w:ind w:firstLine="340"/>
        <w:jc w:val="both"/>
      </w:pPr>
      <w:r>
        <w:t>2.5</w:t>
      </w:r>
      <w:r w:rsidR="00AD6EDE" w:rsidRPr="00AD6EDE">
        <w:t>.</w:t>
      </w:r>
      <w:r w:rsidR="00C6097A" w:rsidRPr="00AD6EDE">
        <w:t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2 настоящего Положения.</w:t>
      </w:r>
    </w:p>
    <w:p w:rsidR="0049476D" w:rsidRPr="00AD6EDE" w:rsidRDefault="00C37F91" w:rsidP="00287E8C">
      <w:pPr>
        <w:pStyle w:val="20"/>
        <w:shd w:val="clear" w:color="auto" w:fill="auto"/>
        <w:tabs>
          <w:tab w:val="left" w:pos="1221"/>
        </w:tabs>
        <w:spacing w:line="276" w:lineRule="auto"/>
        <w:ind w:firstLine="340"/>
        <w:jc w:val="both"/>
      </w:pPr>
      <w:r>
        <w:t>2.6</w:t>
      </w:r>
      <w:r w:rsidR="00AD6EDE" w:rsidRPr="00AD6EDE">
        <w:t>.</w:t>
      </w:r>
      <w:r w:rsidR="00C6097A" w:rsidRPr="00AD6EDE">
        <w:t>В ц</w:t>
      </w:r>
      <w:r w:rsidR="0053107F" w:rsidRPr="00AD6EDE">
        <w:t>елях организации работы Комиссия</w:t>
      </w:r>
      <w:r w:rsidR="00C6097A" w:rsidRPr="00AD6EDE">
        <w:t xml:space="preserve"> избирает из своего состава председателя Комиссии и секретаря Комиссии.</w:t>
      </w:r>
    </w:p>
    <w:p w:rsidR="0053107F" w:rsidRPr="00AD6EDE" w:rsidRDefault="0053107F" w:rsidP="006C7461">
      <w:pPr>
        <w:pStyle w:val="20"/>
        <w:shd w:val="clear" w:color="auto" w:fill="auto"/>
        <w:tabs>
          <w:tab w:val="left" w:pos="1221"/>
        </w:tabs>
        <w:ind w:firstLine="0"/>
        <w:jc w:val="both"/>
      </w:pPr>
    </w:p>
    <w:p w:rsidR="0049476D" w:rsidRPr="00AD6EDE" w:rsidRDefault="00C6097A" w:rsidP="00287E8C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207"/>
        </w:tabs>
        <w:spacing w:before="0" w:after="275" w:line="276" w:lineRule="auto"/>
        <w:jc w:val="center"/>
        <w:rPr>
          <w:rFonts w:ascii="Bookman Old Style" w:hAnsi="Bookman Old Style"/>
        </w:rPr>
      </w:pPr>
      <w:bookmarkStart w:id="2" w:name="bookmark2"/>
      <w:r w:rsidRPr="00AD6EDE">
        <w:rPr>
          <w:rFonts w:ascii="Bookman Old Style" w:hAnsi="Bookman Old Style"/>
        </w:rPr>
        <w:t>Организация работы Комиссии</w:t>
      </w:r>
      <w:bookmarkEnd w:id="2"/>
    </w:p>
    <w:p w:rsidR="0049476D" w:rsidRPr="00AD6EDE" w:rsidRDefault="00AD6EDE" w:rsidP="00287E8C">
      <w:pPr>
        <w:pStyle w:val="20"/>
        <w:shd w:val="clear" w:color="auto" w:fill="auto"/>
        <w:tabs>
          <w:tab w:val="left" w:pos="1230"/>
        </w:tabs>
        <w:spacing w:line="276" w:lineRule="auto"/>
        <w:ind w:firstLine="340"/>
        <w:jc w:val="both"/>
      </w:pPr>
      <w:r w:rsidRPr="00AD6EDE">
        <w:t>3.1.</w:t>
      </w:r>
      <w:r w:rsidR="00C6097A" w:rsidRPr="00AD6EDE"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дней с момента поступления такого обращения.</w:t>
      </w:r>
    </w:p>
    <w:p w:rsidR="0049476D" w:rsidRPr="00AD6EDE" w:rsidRDefault="00AD6EDE" w:rsidP="00287E8C">
      <w:pPr>
        <w:pStyle w:val="20"/>
        <w:shd w:val="clear" w:color="auto" w:fill="auto"/>
        <w:tabs>
          <w:tab w:val="left" w:pos="1221"/>
        </w:tabs>
        <w:spacing w:line="276" w:lineRule="auto"/>
        <w:ind w:firstLine="340"/>
        <w:jc w:val="both"/>
      </w:pPr>
      <w:r w:rsidRPr="00AD6EDE">
        <w:t>3.2.</w:t>
      </w:r>
      <w:r w:rsidR="00C6097A" w:rsidRPr="00AD6EDE">
        <w:t>Обращение в Комиссию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AD6EDE" w:rsidRPr="00AD6EDE" w:rsidRDefault="006C7461" w:rsidP="00287E8C">
      <w:pPr>
        <w:pStyle w:val="20"/>
        <w:shd w:val="clear" w:color="auto" w:fill="auto"/>
        <w:tabs>
          <w:tab w:val="left" w:pos="1215"/>
        </w:tabs>
        <w:spacing w:line="276" w:lineRule="auto"/>
        <w:ind w:left="340" w:firstLine="0"/>
        <w:jc w:val="both"/>
      </w:pPr>
      <w:r>
        <w:t>3.3.</w:t>
      </w:r>
      <w:r w:rsidR="00C6097A" w:rsidRPr="00AD6EDE">
        <w:t>Комиссия принимает решения не позднее 10 дней с м</w:t>
      </w:r>
      <w:r w:rsidR="00AD6EDE" w:rsidRPr="00AD6EDE">
        <w:t>омента начала его рассмотрения.</w:t>
      </w:r>
    </w:p>
    <w:p w:rsidR="0049476D" w:rsidRPr="00AD6EDE" w:rsidRDefault="00C6097A" w:rsidP="00287E8C">
      <w:pPr>
        <w:pStyle w:val="20"/>
        <w:shd w:val="clear" w:color="auto" w:fill="auto"/>
        <w:tabs>
          <w:tab w:val="left" w:pos="1215"/>
        </w:tabs>
        <w:spacing w:line="276" w:lineRule="auto"/>
        <w:ind w:firstLine="340"/>
        <w:jc w:val="both"/>
      </w:pPr>
      <w:r w:rsidRPr="00AD6EDE">
        <w:t>Заседание Комиссии считается правомочным, если на нем присутствовало не менее 3/4 членов Комиссии.</w:t>
      </w:r>
    </w:p>
    <w:p w:rsidR="0049476D" w:rsidRPr="00AD6EDE" w:rsidRDefault="00C6097A" w:rsidP="00287E8C">
      <w:pPr>
        <w:pStyle w:val="20"/>
        <w:shd w:val="clear" w:color="auto" w:fill="auto"/>
        <w:spacing w:line="276" w:lineRule="auto"/>
        <w:ind w:firstLine="340"/>
        <w:jc w:val="both"/>
      </w:pPr>
      <w:r w:rsidRPr="00AD6EDE"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49476D" w:rsidRPr="00AD6EDE" w:rsidRDefault="00C6097A" w:rsidP="00287E8C">
      <w:pPr>
        <w:pStyle w:val="20"/>
        <w:shd w:val="clear" w:color="auto" w:fill="auto"/>
        <w:spacing w:line="276" w:lineRule="auto"/>
        <w:ind w:firstLine="340"/>
        <w:jc w:val="both"/>
      </w:pPr>
      <w:r w:rsidRPr="00AD6EDE">
        <w:t xml:space="preserve"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</w:t>
      </w:r>
      <w:r w:rsidR="0053107F" w:rsidRPr="00AD6EDE">
        <w:t>обращения</w:t>
      </w:r>
      <w:r w:rsidRPr="00AD6EDE">
        <w:t xml:space="preserve"> по существу.</w:t>
      </w:r>
    </w:p>
    <w:p w:rsidR="0049476D" w:rsidRPr="00AD6EDE" w:rsidRDefault="006C7461" w:rsidP="00287E8C">
      <w:pPr>
        <w:pStyle w:val="20"/>
        <w:shd w:val="clear" w:color="auto" w:fill="auto"/>
        <w:tabs>
          <w:tab w:val="left" w:pos="1215"/>
        </w:tabs>
        <w:spacing w:line="276" w:lineRule="auto"/>
        <w:ind w:left="340" w:firstLine="0"/>
        <w:jc w:val="both"/>
      </w:pPr>
      <w:r>
        <w:t>3.4.</w:t>
      </w:r>
      <w:r w:rsidR="00C6097A" w:rsidRPr="00AD6EDE">
        <w:t>Комиссия принимает решение простым большинством голосов членов Комиссии, присутствующих на заседании Комиссии.</w:t>
      </w:r>
    </w:p>
    <w:p w:rsidR="0049476D" w:rsidRPr="00AD6EDE" w:rsidRDefault="00AD6EDE" w:rsidP="00287E8C">
      <w:pPr>
        <w:pStyle w:val="20"/>
        <w:shd w:val="clear" w:color="auto" w:fill="auto"/>
        <w:tabs>
          <w:tab w:val="left" w:pos="1215"/>
        </w:tabs>
        <w:spacing w:line="276" w:lineRule="auto"/>
        <w:ind w:firstLine="340"/>
        <w:jc w:val="both"/>
      </w:pPr>
      <w:r w:rsidRPr="00AD6EDE">
        <w:t>3.5.</w:t>
      </w:r>
      <w:r w:rsidR="00C6097A" w:rsidRPr="00AD6EDE">
        <w:t xml:space="preserve">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</w:t>
      </w:r>
      <w:r w:rsidR="00955F89">
        <w:t xml:space="preserve">вправе возложить </w:t>
      </w:r>
      <w:r w:rsidR="00C6097A" w:rsidRPr="00AD6EDE">
        <w:t>обязанности по устранению выявленных нарушений и (или) недопущению нарушений в будущем.</w:t>
      </w:r>
    </w:p>
    <w:p w:rsidR="0049476D" w:rsidRPr="00AD6EDE" w:rsidRDefault="00C6097A" w:rsidP="00287E8C">
      <w:pPr>
        <w:pStyle w:val="20"/>
        <w:shd w:val="clear" w:color="auto" w:fill="auto"/>
        <w:spacing w:line="276" w:lineRule="auto"/>
        <w:ind w:firstLine="340"/>
        <w:jc w:val="both"/>
      </w:pPr>
      <w:r w:rsidRPr="00AD6EDE">
        <w:t>Комиссия отк</w:t>
      </w:r>
      <w:r w:rsidR="00066AD4">
        <w:t>азывает в удовлетворении жалобы</w:t>
      </w:r>
      <w:r w:rsidRPr="00AD6EDE">
        <w:t xml:space="preserve">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49476D" w:rsidRPr="00AD6EDE" w:rsidRDefault="00AD6EDE" w:rsidP="00287E8C">
      <w:pPr>
        <w:pStyle w:val="20"/>
        <w:shd w:val="clear" w:color="auto" w:fill="auto"/>
        <w:tabs>
          <w:tab w:val="left" w:pos="1215"/>
        </w:tabs>
        <w:spacing w:line="276" w:lineRule="auto"/>
        <w:ind w:firstLine="340"/>
        <w:jc w:val="both"/>
      </w:pPr>
      <w:r w:rsidRPr="00AD6EDE">
        <w:t>3.6.</w:t>
      </w:r>
      <w:r w:rsidR="00C6097A" w:rsidRPr="00AD6EDE">
        <w:t>Решение Комиссии оформляется протоколом.</w:t>
      </w:r>
    </w:p>
    <w:p w:rsidR="001717A2" w:rsidRPr="00AD6EDE" w:rsidRDefault="00AD6EDE" w:rsidP="00287E8C">
      <w:pPr>
        <w:pStyle w:val="20"/>
        <w:shd w:val="clear" w:color="auto" w:fill="auto"/>
        <w:tabs>
          <w:tab w:val="left" w:pos="1215"/>
        </w:tabs>
        <w:spacing w:line="276" w:lineRule="auto"/>
        <w:ind w:firstLine="340"/>
        <w:jc w:val="both"/>
      </w:pPr>
      <w:r w:rsidRPr="00AD6EDE">
        <w:t>3.7.</w:t>
      </w:r>
      <w:r w:rsidR="00C6097A" w:rsidRPr="00AD6EDE"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1717A2" w:rsidRPr="00AD6EDE" w:rsidRDefault="001717A2" w:rsidP="001E1A12">
      <w:pPr>
        <w:pStyle w:val="20"/>
        <w:shd w:val="clear" w:color="auto" w:fill="auto"/>
        <w:tabs>
          <w:tab w:val="left" w:pos="1215"/>
        </w:tabs>
        <w:spacing w:line="276" w:lineRule="auto"/>
        <w:ind w:firstLine="340"/>
        <w:jc w:val="both"/>
      </w:pPr>
      <w:r w:rsidRPr="00AD6EDE">
        <w:lastRenderedPageBreak/>
        <w:t>Решение Комиссии может быть обжаловано в установленном законодательством порядке.</w:t>
      </w:r>
    </w:p>
    <w:sectPr w:rsidR="001717A2" w:rsidRPr="00AD6EDE" w:rsidSect="00AD6EDE">
      <w:headerReference w:type="default" r:id="rId10"/>
      <w:type w:val="continuous"/>
      <w:pgSz w:w="11900" w:h="16840"/>
      <w:pgMar w:top="851" w:right="851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3A3" w:rsidRDefault="000B33A3">
      <w:r>
        <w:separator/>
      </w:r>
    </w:p>
  </w:endnote>
  <w:endnote w:type="continuationSeparator" w:id="0">
    <w:p w:rsidR="000B33A3" w:rsidRDefault="000B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3A3" w:rsidRDefault="000B33A3"/>
  </w:footnote>
  <w:footnote w:type="continuationSeparator" w:id="0">
    <w:p w:rsidR="000B33A3" w:rsidRDefault="000B33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76D" w:rsidRDefault="004E6FB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4021455</wp:posOffset>
              </wp:positionH>
              <wp:positionV relativeFrom="page">
                <wp:posOffset>468630</wp:posOffset>
              </wp:positionV>
              <wp:extent cx="60960" cy="138430"/>
              <wp:effectExtent l="1905" t="1905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76D" w:rsidRDefault="00C6097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separate"/>
                          </w:r>
                          <w:r w:rsidR="00066AD4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6.65pt;margin-top:36.9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Fvqg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" filled="f" stroked="f">
              <v:textbox style="mso-fit-shape-to-text:t" inset="0,0,0,0">
                <w:txbxContent>
                  <w:p w:rsidR="0049476D" w:rsidRDefault="00C6097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a6"/>
                        <w:b/>
                        <w:bCs/>
                      </w:rPr>
                      <w:instrText xml:space="preserve"> PAGE \* MERGEFORMAT </w:instrText>
                    </w:r>
                    <w:r>
                      <w:rPr>
                        <w:rStyle w:val="a6"/>
                        <w:b/>
                        <w:bCs/>
                      </w:rPr>
                      <w:fldChar w:fldCharType="separate"/>
                    </w:r>
                    <w:r w:rsidR="00066AD4">
                      <w:rPr>
                        <w:rStyle w:val="a6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5104"/>
    <w:multiLevelType w:val="multilevel"/>
    <w:tmpl w:val="8CE0ED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417329"/>
    <w:multiLevelType w:val="multilevel"/>
    <w:tmpl w:val="99A03E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605869"/>
    <w:multiLevelType w:val="multilevel"/>
    <w:tmpl w:val="D3C4C0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BD2958"/>
    <w:multiLevelType w:val="multilevel"/>
    <w:tmpl w:val="987C4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FE7A42"/>
    <w:multiLevelType w:val="multilevel"/>
    <w:tmpl w:val="0BC4B3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576875"/>
    <w:multiLevelType w:val="multilevel"/>
    <w:tmpl w:val="4836D3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C2B3390"/>
    <w:multiLevelType w:val="multilevel"/>
    <w:tmpl w:val="9E246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717091"/>
    <w:multiLevelType w:val="multilevel"/>
    <w:tmpl w:val="88C202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6D"/>
    <w:rsid w:val="00066AD4"/>
    <w:rsid w:val="00080ABF"/>
    <w:rsid w:val="000B33A3"/>
    <w:rsid w:val="001717A2"/>
    <w:rsid w:val="001E1A12"/>
    <w:rsid w:val="00203DCA"/>
    <w:rsid w:val="00287E8C"/>
    <w:rsid w:val="0049476D"/>
    <w:rsid w:val="004E6FB3"/>
    <w:rsid w:val="0053107F"/>
    <w:rsid w:val="005B50EF"/>
    <w:rsid w:val="005C01E5"/>
    <w:rsid w:val="00600520"/>
    <w:rsid w:val="006C7461"/>
    <w:rsid w:val="006D715A"/>
    <w:rsid w:val="00834360"/>
    <w:rsid w:val="00955F89"/>
    <w:rsid w:val="00AD6EDE"/>
    <w:rsid w:val="00B8350A"/>
    <w:rsid w:val="00C37F91"/>
    <w:rsid w:val="00C6097A"/>
    <w:rsid w:val="00DC4DF8"/>
    <w:rsid w:val="00EF43C5"/>
    <w:rsid w:val="00FB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077388"/>
  <w15:docId w15:val="{5E1931E8-80C6-4B77-A834-C0C8A162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1" w:lineRule="exac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38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a7">
    <w:name w:val="Table Grid"/>
    <w:basedOn w:val="a1"/>
    <w:uiPriority w:val="39"/>
    <w:rsid w:val="00531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53107F"/>
  </w:style>
  <w:style w:type="character" w:customStyle="1" w:styleId="4">
    <w:name w:val="Основной текст (4)_"/>
    <w:link w:val="40"/>
    <w:rsid w:val="001717A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717A2"/>
    <w:pPr>
      <w:widowControl/>
      <w:shd w:val="clear" w:color="auto" w:fill="FFFFFF"/>
      <w:spacing w:before="180" w:line="240" w:lineRule="exact"/>
      <w:ind w:firstLine="280"/>
      <w:jc w:val="both"/>
    </w:pPr>
    <w:rPr>
      <w:rFonts w:ascii="Times New Roman" w:eastAsia="Times New Roman" w:hAnsi="Times New Roman" w:cs="Times New Roman"/>
      <w:color w:val="auto"/>
      <w:spacing w:val="1"/>
      <w:sz w:val="19"/>
      <w:szCs w:val="19"/>
    </w:rPr>
  </w:style>
  <w:style w:type="character" w:customStyle="1" w:styleId="4Arial105ptExact">
    <w:name w:val="Основной текст (4) + Arial;10;5 pt Exact"/>
    <w:basedOn w:val="a0"/>
    <w:rsid w:val="001717A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287E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7E8C"/>
    <w:rPr>
      <w:color w:val="000000"/>
    </w:rPr>
  </w:style>
  <w:style w:type="paragraph" w:styleId="aa">
    <w:name w:val="footer"/>
    <w:basedOn w:val="a"/>
    <w:link w:val="ab"/>
    <w:uiPriority w:val="99"/>
    <w:unhideWhenUsed/>
    <w:rsid w:val="00287E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7E8C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C37F9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37F9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slcKzNtDmqZI3l+uY/lssRHbvXzXKcQu98TGecHy3i0=</DigestValue>
    </Reference>
    <Reference Type="http://www.w3.org/2000/09/xmldsig#Object" URI="#idOfficeObject">
      <DigestMethod Algorithm="urn:ietf:params:xml:ns:cpxmlsec:algorithms:gostr34112012-256"/>
      <DigestValue>L69COdsdax253dnA9G8/er5ZeeQV3fq3aFpIrQATwBs=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FBo2yWxCZ/mkf6yivxLTvelaWNr4VLaqR0XNMRm/k90=</DigestValue>
    </Reference>
    <Reference Type="http://www.w3.org/2000/09/xmldsig#Object" URI="#idValidSigLnImg">
      <DigestMethod Algorithm="urn:ietf:params:xml:ns:cpxmlsec:algorithms:gostr34112012-256"/>
      <DigestValue>6QHsCXql/+iLGBDrzp35O2amBq7sR2SS2SqlBpUlABQ=</DigestValue>
    </Reference>
    <Reference Type="http://www.w3.org/2000/09/xmldsig#Object" URI="#idInvalidSigLnImg">
      <DigestMethod Algorithm="urn:ietf:params:xml:ns:cpxmlsec:algorithms:gostr34112012-256"/>
      <DigestValue>nPSA1LxFrXUqU20Vd5lUJOcp82LgB+D91YoDvqNBYtM=</DigestValue>
    </Reference>
  </SignedInfo>
  <SignatureValue>RGqHNbFdtxvKjmKIbgEQGzACvr5JEtDKb20ol817Oyb5fXeC5Sq8PowHVHJaiLAC
Dx55g0GxtXHokwrsLuBLdg==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+kXG1ASZuwZblmIx/Pyx41XEwmc=</DigestValue>
      </Reference>
      <Reference URI="/word/document.xml?ContentType=application/vnd.openxmlformats-officedocument.wordprocessingml.document.main+xml">
        <DigestMethod Algorithm="http://www.w3.org/2000/09/xmldsig#sha1"/>
        <DigestValue>O414EU/gZnqRMOWN3YgOeHYppAg=</DigestValue>
      </Reference>
      <Reference URI="/word/endnotes.xml?ContentType=application/vnd.openxmlformats-officedocument.wordprocessingml.endnotes+xml">
        <DigestMethod Algorithm="http://www.w3.org/2000/09/xmldsig#sha1"/>
        <DigestValue>6G5Xfm5sGzih5Swpyyvv/WTzA5A=</DigestValue>
      </Reference>
      <Reference URI="/word/fontTable.xml?ContentType=application/vnd.openxmlformats-officedocument.wordprocessingml.fontTable+xml">
        <DigestMethod Algorithm="http://www.w3.org/2000/09/xmldsig#sha1"/>
        <DigestValue>lAbbabaYJgDf25B6ZoBL4Fn661Y=</DigestValue>
      </Reference>
      <Reference URI="/word/footnotes.xml?ContentType=application/vnd.openxmlformats-officedocument.wordprocessingml.footnotes+xml">
        <DigestMethod Algorithm="http://www.w3.org/2000/09/xmldsig#sha1"/>
        <DigestValue>BikQNvuG1+JFYcspoQ2QmEKBCAU=</DigestValue>
      </Reference>
      <Reference URI="/word/header1.xml?ContentType=application/vnd.openxmlformats-officedocument.wordprocessingml.header+xml">
        <DigestMethod Algorithm="http://www.w3.org/2000/09/xmldsig#sha1"/>
        <DigestValue>8qPTt/I9qdEQU7JHtpkPZTDPHg8=</DigestValue>
      </Reference>
      <Reference URI="/word/media/image1.emf?ContentType=image/x-emf">
        <DigestMethod Algorithm="http://www.w3.org/2000/09/xmldsig#sha1"/>
        <DigestValue>TubQPCiLfnZbsUEQpLUKAJDo5NY=</DigestValue>
      </Reference>
      <Reference URI="/word/media/image2.emf?ContentType=image/x-emf">
        <DigestMethod Algorithm="http://www.w3.org/2000/09/xmldsig#sha1"/>
        <DigestValue>8o5pq8wUEhqY0tIVauNevFHKwd0=</DigestValue>
      </Reference>
      <Reference URI="/word/media/image3.emf?ContentType=image/x-emf">
        <DigestMethod Algorithm="http://www.w3.org/2000/09/xmldsig#sha1"/>
        <DigestValue>eo73L9v+8poFdhkYNpqQc6HHyQA=</DigestValue>
      </Reference>
      <Reference URI="/word/numbering.xml?ContentType=application/vnd.openxmlformats-officedocument.wordprocessingml.numbering+xml">
        <DigestMethod Algorithm="http://www.w3.org/2000/09/xmldsig#sha1"/>
        <DigestValue>tmdqeHo+2hE7NqCUmqyCPIc2+RM=</DigestValue>
      </Reference>
      <Reference URI="/word/settings.xml?ContentType=application/vnd.openxmlformats-officedocument.wordprocessingml.settings+xml">
        <DigestMethod Algorithm="http://www.w3.org/2000/09/xmldsig#sha1"/>
        <DigestValue>pKNpZSHFoq3j+8Lhlg2iTc1rgnY=</DigestValue>
      </Reference>
      <Reference URI="/word/styles.xml?ContentType=application/vnd.openxmlformats-officedocument.wordprocessingml.styles+xml">
        <DigestMethod Algorithm="http://www.w3.org/2000/09/xmldsig#sha1"/>
        <DigestValue>zgqW9X/jXonHazBcScneluTFbDg=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ND05ZAVsFGfHCQNF0WR628puEZg=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2021-12-10T10:52:12Z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{F18F22E7-419C-439C-82F6-7751C83C9F83}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16.0.10380/14</OfficeVersion>
          <ApplicationVersion>16.0.10380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2021-12-10T10:52:12Z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oNkAAM4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CMBgAAPgAAAAAAAABGBwAAdAEAAIiuqtT6fwAAAAAAAAAAAAAuM+zP+n8AAOAM0GGdAgAABAAAAAAAAAAAAAAAAAAAAAAAAAAAAAAA3TcKTEIKAACwqAfQ+n8AAFCQNGadAgAA0AakZ50CAADAP+RlnQIAAEDoFOUAAAAAAAAAAAAAAAAHAAAAAAAAAKDTk2edAgAAfOcU5asAAAC55xTlqwAAAGG3g9T6fwAAAAAAAAAAAAAAAAAAAAAAAAAAAAAAAAAA0OYU5asAAADAP+RlnQIAAFumh9T6fwAAIOcU5asAAAC55xTlq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AwEP1unQIAAAAAAAAAAAAAiK6q1Pp/AAAAAAAAAAAAANDHsm6dAgAAxKRzNE7g1wECAAAAAAAAAAAAAAAAAAAAAAAAAAAAAAB9egpMQgoAAKj6iJ36fwAAaP+Infp/AADg////AAAAAMA/5GWdAgAA+KwU5QAAAAAAAAAAAAAAAAYAAAAAAAAAIAAAAAAAAAAcrBTlqwAAAFmsFOWrAAAAYbeD1Pp/AAAAAAAAAAAAAAAAAAAAAAAAiPOBZ50CAAAAAAAAAAAAAMA/5GWdAgAAW6aH1Pp/AADAqxTlqwAAAFmsFOWr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CwAAAAAAAAAAAAAAAAAAAAVwAAAAAAAABfmZOj+n8AADAAAAAAAAAAmoAfGAAAAAAYAAAAAAAAAAAAAACdAgAAAAChcJ0CAAAAAKFwnQIAAAIAAAAAAAAAAOAAAAAAAAAAEAAAAgAAAAAABAAAAAAAYHMU5asAAAAEAAAAAAD//zBvO1idAgAAAAAAAKsAAAAEAAAAAAAAALBPkXOdAgAACAAAAAAAAAAAAAAAAAAAAAUADwCrAAAAAAAAAAAAAAAwehTlqwAAAAIAAAAAAAAIAAAAAAAAAABbpofU+n8AAEBzFOWrAAAAZAAAAAAAAAAIAKFwnQI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  <Object Id="idInvalidSigLnImg">AQAAAGwAAAAAAAAAAAAAAP8AAAB/AAAAAAAAAAAAAABzGwAAtQ0AACBFTUYAAAEAcN0AANQ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b0wAAAAcKDQcKDQcJDQ4WMShFrjFU1TJV1gECBAIDBAECBQoRKyZBowsTMQAAAAAAfqbJd6PIeqDCQFZ4JTd0Lk/HMVPSGy5uFiE4GypVJ0KnHjN9AAABG9MAAACcz+7S6ffb7fnC0t1haH0hMm8aLXIuT8ggOIwoRKslP58cK08AAAEAAAAAAMHg9P///////////+bm5k9SXjw/SzBRzTFU0y1NwSAyVzFGXwEBAhvT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Bdf6fwAAAAAAAAAAAAAoEgAAAAAAAIiuqtT6fwAAAAAAAAAAAAAeo0me+n8AAAQAAACdAgAA/v////////8AAAAAAAAAAAAAAAAAAAAA/XcKTEIKAAACAAAA+n8AAEgAAACdAgAA9f///wAAAADAP+RlnQIAAHioFOUAAAAAAAAAAAAAAAAJAAAAAAAAACAAAAAAAAAAnKcU5asAAADZpxTlqwAAAGG3g9T6fwAAAAAAAAAAAAD1////AAAAAMA/5GWdAgAAeKgU5asAAADAP+RlnQIAAFumh9T6fwAAQKcU5asAAADZpxTlqw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rqrU+n8AAAAAAAAAAAAALjPsz/p/AADgDNBhnQIAAAQAAAAAAAAAAAAAAAAAAAAAAAAAAAAAAN03CkxCCgAAsKgH0Pp/AABQkDRmnQIAANAGpGedAgAAwD/kZZ0CAABA6BTlAAAAAAAAAAAAAAAABwAAAAAAAACg05NnnQIAAHznFOWrAAAAuecU5asAAABht4PU+n8AAAAAAAAAAAAAAAAAAAAAAAAAAAAAAAAAANDmFOWrAAAAwD/kZZ0CAABbpofU+n8AACDnFOWrAAAAuecU5as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MBD9bp0CAAAAAAAAAAAAAIiuqtT6fwAAAAAAAAAAAADQx7JunQIAAMSkczRO4NcBAgAAAAAAAAAAAAAAAAAAAAAAAAAAAAAAfXoKTEIKAACo+oid+n8AAGj/iJ36fwAA4P///wAAAADAP+RlnQIAAPisFOUAAAAAAAAAAAAAAAAGAAAAAAAAACAAAAAAAAAAHKwU5asAAABZrBTlqwAAAGG3g9T6fwAAAAAAAAAAAAAAAAAAAAAAAIjzgWedAgAAAAAAAAAAAADAP+RlnQIAAFumh9T6fwAAwKsU5asAAABZrBTlqw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sAAAAAAAAAAAAAAAAAAAAFcAAAAAAAAAX5mTo/p/AAAwAAAAAAAAAJqAHxgAAAAAGAAAAAAAAAAAAAAAnQIAAAAA8nCdAgAAAADycJ0CAAACAAAAAAAAAADgAAAAAAAAABAAAAIAAAAAAAQAAAAAAGBzFOWrAAAABAAAAAAA//8wbztYnQIAAAAAAACrAAAABAAAAAAAAADwPJFznQIAAAgAAAAAAAAAAAAAAAAAAAAFAA8AqwAAAAAAAAAAAAAAMHoU5asAAAACAAAAAAAACAAAAAAAAAAAW6aH1Pp/AABAcxTlqwAAAGQAAAAAAAAACADycJ0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ldtBX0LbQQoAAABQAAAADQAAAEwAAAAAAAAAAAAAAAAAAAD//////////2gAAAAaBD4ERgQwBEAENQQyBDAEIAAdBC4AEwQuAAAABgAAAAcAAAAHAAAABgAAAAcAAAAGAAAABgAAAAYAAAADAAAACAAAAAMAAAAF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FWV20FfQtt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FWV20FfQttBCgAAAHAAAAAmAAAATAAAAAQAAAAJAAAAcAAAAO8AAAB9AAAAmAAAAB8EPgQ0BD8EOARBBDAEPQQ+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subject/>
  <dc:creator>1</dc:creator>
  <cp:keywords/>
  <cp:lastModifiedBy>103</cp:lastModifiedBy>
  <cp:revision>13</cp:revision>
  <cp:lastPrinted>2019-10-17T12:26:00Z</cp:lastPrinted>
  <dcterms:created xsi:type="dcterms:W3CDTF">2019-10-15T14:16:00Z</dcterms:created>
  <dcterms:modified xsi:type="dcterms:W3CDTF">2021-12-10T10:52:00Z</dcterms:modified>
</cp:coreProperties>
</file>