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3125" w14:textId="77777777" w:rsidR="000D5842" w:rsidRDefault="00B44A1D" w:rsidP="00FB0B00">
      <w:pPr>
        <w:jc w:val="right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  <w: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  <w:pict w14:anchorId="67668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8" o:title=""/>
            <o:lock v:ext="edit" ungrouping="t" rotation="t" cropping="t" verticies="t" text="t" grouping="t"/>
            <o:signatureline v:ext="edit" id="{54A861EA-6808-41CF-AD36-403932D84DFC}" provid="{F5AC7D23-DA04-45F5-ABCB-38CE7A982553}" o:suggestedsigner2="Директор" o:sigprovurl="http://www.cryptopro.ru/products/office/signature" showsigndate="f" issignatureline="t"/>
          </v:shape>
        </w:pict>
      </w:r>
    </w:p>
    <w:p w14:paraId="7EE75532" w14:textId="77777777" w:rsidR="005A1E09" w:rsidRDefault="005A1E09" w:rsidP="00CB271B">
      <w:pPr>
        <w:jc w:val="center"/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</w:p>
    <w:p w14:paraId="0BBC49A4" w14:textId="77777777"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1696102"/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Санкт-Петербургское государственное бюджетное</w:t>
      </w:r>
    </w:p>
    <w:p w14:paraId="5161D066" w14:textId="77777777"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5A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14:paraId="3084BF42" w14:textId="77777777" w:rsidR="005A1E09" w:rsidRPr="005A1E09" w:rsidRDefault="005A1E09" w:rsidP="005A1E0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14:paraId="6FAA1786" w14:textId="77777777" w:rsidR="005A1E09" w:rsidRDefault="005A1E09" w:rsidP="005A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553A2" w14:textId="77777777" w:rsidR="007B33FB" w:rsidRPr="005A1E09" w:rsidRDefault="007B33FB" w:rsidP="005A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5A1E09" w:rsidRPr="005A1E09" w14:paraId="2DA75729" w14:textId="77777777" w:rsidTr="00026737">
        <w:trPr>
          <w:jc w:val="center"/>
        </w:trPr>
        <w:tc>
          <w:tcPr>
            <w:tcW w:w="4155" w:type="dxa"/>
            <w:shd w:val="clear" w:color="auto" w:fill="auto"/>
          </w:tcPr>
          <w:p w14:paraId="437653AE" w14:textId="77777777" w:rsidR="007B33FB" w:rsidRPr="00543BCB" w:rsidRDefault="005A1E09" w:rsidP="005A1E09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2D750E5B" w14:textId="77777777" w:rsidR="007B33FB" w:rsidRPr="00543BCB" w:rsidRDefault="007B33FB" w:rsidP="005A1E09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49238" w14:textId="77777777" w:rsidR="005A1E09" w:rsidRPr="00543BCB" w:rsidRDefault="007B33FB" w:rsidP="007B3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</w:t>
            </w:r>
            <w:r w:rsidR="005A1E09" w:rsidRPr="0054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14:paraId="705A7463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592FF884" w14:textId="77777777" w:rsidR="007B33FB" w:rsidRPr="00543BCB" w:rsidRDefault="007B33FB" w:rsidP="005A1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DD837" w14:textId="77777777" w:rsidR="005A1E09" w:rsidRPr="00543BCB" w:rsidRDefault="00E538A5" w:rsidP="00D12C37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652" w:type="dxa"/>
          </w:tcPr>
          <w:p w14:paraId="4B3C7DE9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6AB73BDE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14:paraId="1280A6E4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14:paraId="6C8F3A3D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14:paraId="4DBA25F4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14:paraId="794EDBC7" w14:textId="77777777" w:rsidR="005A1E09" w:rsidRPr="00543BCB" w:rsidRDefault="005A1E09" w:rsidP="005A1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___________ Н.Г. </w:t>
            </w:r>
            <w:proofErr w:type="spellStart"/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Коцарева</w:t>
            </w:r>
            <w:proofErr w:type="spellEnd"/>
            <w:r w:rsidRPr="00543BC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14:paraId="61524ED6" w14:textId="77777777" w:rsidR="005A1E09" w:rsidRPr="00543BCB" w:rsidRDefault="00E538A5" w:rsidP="00D12C37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20.03.2020</w:t>
            </w:r>
          </w:p>
        </w:tc>
      </w:tr>
      <w:bookmarkEnd w:id="0"/>
    </w:tbl>
    <w:p w14:paraId="07C79D8F" w14:textId="77777777" w:rsidR="005A1E09" w:rsidRDefault="005A1E09" w:rsidP="00362D4E">
      <w:pP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</w:p>
    <w:p w14:paraId="0FF42C60" w14:textId="77777777" w:rsidR="0034138D" w:rsidRPr="007B33FB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255725E9" w14:textId="77777777" w:rsidR="0034138D" w:rsidRPr="007B33FB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1B56169E" w14:textId="77777777" w:rsidR="007B604B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Правила прие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ма и порядок отбора поступающих</w:t>
      </w:r>
    </w:p>
    <w:p w14:paraId="50AE5D00" w14:textId="77777777" w:rsidR="00925261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 Санкт-Петербургское государст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венное бюджетное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учреждение д</w:t>
      </w:r>
      <w:r w:rsidR="007B604B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ополнительного образования</w:t>
      </w:r>
    </w:p>
    <w:p w14:paraId="4C32AC48" w14:textId="77777777" w:rsidR="00925261" w:rsidRPr="00A458D7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«Санкт-Петербургская детская музыкаль</w:t>
      </w:r>
      <w:r w:rsidR="00925261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ная школа</w:t>
      </w:r>
    </w:p>
    <w:p w14:paraId="4F08137B" w14:textId="77777777" w:rsidR="007B604B" w:rsidRPr="00A458D7" w:rsidRDefault="007B604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имени Андрея Петрова»</w:t>
      </w:r>
    </w:p>
    <w:p w14:paraId="03E040E9" w14:textId="77777777" w:rsidR="007B33FB" w:rsidRDefault="007B33F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</w:p>
    <w:p w14:paraId="4D26DB59" w14:textId="77777777" w:rsidR="007B33FB" w:rsidRPr="00A458D7" w:rsidRDefault="007B33F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14:paraId="66B9C1B7" w14:textId="77777777" w:rsidR="00E37C05" w:rsidRPr="00A458D7" w:rsidRDefault="00E37C05" w:rsidP="007B33FB">
      <w:pPr>
        <w:pStyle w:val="a8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I.</w:t>
      </w:r>
      <w:r w:rsidR="006845B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положения</w:t>
      </w:r>
    </w:p>
    <w:p w14:paraId="7F498841" w14:textId="77777777" w:rsidR="009A7E10" w:rsidRDefault="00E37C05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СПб ГБУ ДО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Санкт-Петербургская детская музыкальная школа имени Андрея Петрова» (далее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1" w:name="_Hlk34140462"/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bookmarkEnd w:id="1"/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порядок отбора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их обучения по дополнительным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 в области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искусств:</w:t>
      </w:r>
    </w:p>
    <w:p w14:paraId="42FD32B4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дополнительным предпрофессиональным общеобразовательным программам в области музыкального искусства;</w:t>
      </w:r>
    </w:p>
    <w:p w14:paraId="068EFE6F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дополнительным общеразвивающим программам в области искусства (платные услуги) в дошкольных группах и на эстетическом отделении;</w:t>
      </w:r>
    </w:p>
    <w:p w14:paraId="36C39009" w14:textId="77777777" w:rsidR="009A7E10" w:rsidRDefault="00E37C05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по тексту -образовательные программы в области музыкального искусства)</w:t>
      </w:r>
    </w:p>
    <w:p w14:paraId="07798D74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разработаны образовательным учреждением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«Санкт-Петербургская детская музыкальная школа имени Андрея Петрова» (далее -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в соответствии с:</w:t>
      </w:r>
    </w:p>
    <w:p w14:paraId="5D3448FF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</w:t>
      </w:r>
      <w:r w:rsidR="00AE1E9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273-ФЗ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 декабря 2012 г. «Об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зовании в Российской Федерации»;</w:t>
      </w:r>
    </w:p>
    <w:p w14:paraId="39E13EC5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Федеральными государственными требованиями (далее ФГТ), установленными к минимуму содержания,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структуре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условиям реализации этих программ, а также срокам их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ализации;</w:t>
      </w:r>
    </w:p>
    <w:p w14:paraId="1131E722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Приказом Министерства просвещения России от 09.11.2018 № 196 «Об утверждении порядка организации и осуществления деятельности по дополнительным общеобразовательным программам;</w:t>
      </w:r>
    </w:p>
    <w:p w14:paraId="427CB57B" w14:textId="77777777" w:rsidR="009A7E10" w:rsidRDefault="009A7E1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Положением о порядке предоставления платных образовательных услуг 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СПб ГБУ ДО </w:t>
      </w:r>
      <w:r w:rsidR="00E41802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54AF704" w14:textId="77777777" w:rsidR="004C7CF9" w:rsidRP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Постановлением Правительства РФ от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15.08.2013  №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706 «Об утверждении правил оказания платных образовательных услуг».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7F32B4B" w14:textId="77777777"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D0CA17" w14:textId="77777777"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57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1E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класс для обучения по образовательным программам в области искусств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водится прием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зависимости от срока реализации образовательной программы в области музыкального искусства:</w:t>
      </w:r>
    </w:p>
    <w:p w14:paraId="42E5B922" w14:textId="77777777" w:rsid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от шести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шести месяцев до девяти лет (срок освоения программы 8-9 лет);</w:t>
      </w:r>
    </w:p>
    <w:p w14:paraId="01FC3309" w14:textId="77777777" w:rsidR="00E41802" w:rsidRPr="00E41802" w:rsidRDefault="00E4180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</w:t>
      </w: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десяти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двенадцати лет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обучения 5-6 лет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433E800A" w14:textId="77777777"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дошкольные группы производится прием детей в возрасте от 5 до 7 лет.</w:t>
      </w:r>
    </w:p>
    <w:p w14:paraId="4FC2DA13" w14:textId="77777777"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на основании результатов отбора детей (вступительного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экзамена), 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музыкального искусства.</w:t>
      </w:r>
    </w:p>
    <w:p w14:paraId="0134DE9A" w14:textId="77777777" w:rsidR="00E41802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по переводу из других учебных заведений осуществляется во все классы при наличии вакантных мест на основании результатов вступительного экзамена, проводимого 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14:paraId="644C694C" w14:textId="77777777" w:rsidR="004C7CF9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 целью организации приема и проведения отбора детей</w:t>
      </w:r>
      <w:r w:rsidR="00110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(вступительного экзамена) 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приемная комиссия, апелляционная комиссия. Составы данных комиссий утверждаются 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учреждения.</w:t>
      </w:r>
    </w:p>
    <w:p w14:paraId="62708105" w14:textId="77777777" w:rsidR="004C7CF9" w:rsidRDefault="00C570C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Количество детей, принимаемых в образовательное учреждение для обучения по образовательным программам в области музыкального искусства на бюджетном отделении, определяется в соответствии с государственным заданием на оказание государственных услуг, устанавливаемым ежегодно учредителем.</w:t>
      </w:r>
    </w:p>
    <w:p w14:paraId="11127E27" w14:textId="77777777" w:rsidR="00B92DD0" w:rsidRPr="00B92DD0" w:rsidRDefault="00B92DD0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детей, принимаемым в образовательное учреждение для обучения по образовательным программам в области музыкального искусства на платной основе, определяется образовательным учреждением самостоятельно.</w:t>
      </w:r>
    </w:p>
    <w:p w14:paraId="0D7E4FC6" w14:textId="77777777" w:rsidR="004C7CF9" w:rsidRDefault="004C7CF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C71BD9" w14:textId="77777777" w:rsidR="00B92DD0" w:rsidRPr="00A458D7" w:rsidRDefault="00A458D7" w:rsidP="00A458D7">
      <w:pPr>
        <w:pStyle w:val="a8"/>
        <w:tabs>
          <w:tab w:val="left" w:pos="2930"/>
          <w:tab w:val="center" w:pos="4988"/>
        </w:tabs>
        <w:ind w:firstLine="34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E538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E538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8666B2" w:rsidRPr="00A458D7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</w:t>
      </w:r>
      <w:r w:rsidR="008666B2" w:rsidRPr="00A458D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Организация приема детей</w:t>
      </w:r>
    </w:p>
    <w:p w14:paraId="0E842129" w14:textId="77777777" w:rsidR="008666B2" w:rsidRPr="00071B24" w:rsidRDefault="008666B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Организация приёма и зачисления детей осуществляется приемной комиссией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приемная комиссия).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руководитель образовательного учреждения.</w:t>
      </w:r>
    </w:p>
    <w:p w14:paraId="7DF8E6C0" w14:textId="77777777" w:rsidR="00B92DD0" w:rsidRDefault="008666B2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Работу приемной комиссии и делопроизводства, а также личный прием родителей (законных представителей) поступающих организует секретарь, который назначается руководителем образовательного учреждения.</w:t>
      </w:r>
    </w:p>
    <w:p w14:paraId="50B9512E" w14:textId="77777777" w:rsidR="004C7CF9" w:rsidRP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 Прием доку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ментов осуществляется</w:t>
      </w:r>
      <w:r w:rsidR="00D11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правило,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15 апреля по </w:t>
      </w:r>
      <w:r w:rsidR="00D11E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68DD"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текущего года.</w:t>
      </w:r>
    </w:p>
    <w:p w14:paraId="706C2E3F" w14:textId="77777777"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обучения детей по образовательным программам в области музыкального искусства осуществляется по установленному образцу заявления родителей (законных представителей) поступающих.</w:t>
      </w:r>
    </w:p>
    <w:p w14:paraId="01370D3E" w14:textId="77777777"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При подаче заявления предоставляются следующие документы:</w:t>
      </w:r>
    </w:p>
    <w:p w14:paraId="3803BBCC" w14:textId="77777777" w:rsid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14:paraId="02484466" w14:textId="77777777" w:rsidR="00925261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3*4);</w:t>
      </w:r>
    </w:p>
    <w:p w14:paraId="2974C058" w14:textId="77777777" w:rsidR="008666B2" w:rsidRDefault="00925261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При подаче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 </w:t>
      </w:r>
      <w:r w:rsidR="0062781A" w:rsidRP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переводу из другого учебного заведения предоставляются следующие документы</w:t>
      </w:r>
      <w:r w:rsid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F03A7CA" w14:textId="77777777" w:rsidR="0062781A" w:rsidRDefault="0062781A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справка (академическая справка установленного образца) из образовательного учреждения об освоении о</w:t>
      </w:r>
      <w:r w:rsidR="00ED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бразовательной программы ребенком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A48ED96" w14:textId="77777777" w:rsidR="0062781A" w:rsidRDefault="0062781A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план;</w:t>
      </w:r>
    </w:p>
    <w:p w14:paraId="6ACF8169" w14:textId="77777777"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14:paraId="35A484E4" w14:textId="77777777"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</w:t>
      </w:r>
    </w:p>
    <w:p w14:paraId="038B0077" w14:textId="77777777" w:rsidR="00925261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На каждого поступающего заводится </w:t>
      </w:r>
      <w:r w:rsidRP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дело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хранятся все сданные документы и материалы результатов отбора.</w:t>
      </w:r>
    </w:p>
    <w:p w14:paraId="069D7C59" w14:textId="77777777" w:rsidR="002A544F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дела поступающих хранятся в ОУ в соответствии с Федеральным законом от 27.07.2006 г. № 152-ФЗ «О персональных данных», Постановлением Правительства РФ от 15.09.2008 г. № 687 «Об утверждении Положения об особенностях обработки персональных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данных, осуществляемой без использования средств автоматизации», «Положением по обработке персональных данных работников, обучающихся и их родителей (законных представителей)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B80EC3" w14:textId="77777777" w:rsidR="005B2968" w:rsidRDefault="002A544F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сданные документы не поступивших детей возвращаются родителям (законным представителям) в течение 6-и месяцев с момента начала приема документов.</w:t>
      </w:r>
    </w:p>
    <w:p w14:paraId="4A1B4407" w14:textId="77777777" w:rsidR="002A544F" w:rsidRPr="00A458D7" w:rsidRDefault="002A544F" w:rsidP="007B33FB">
      <w:pPr>
        <w:pStyle w:val="a8"/>
        <w:ind w:firstLine="34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458D7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III</w:t>
      </w:r>
      <w:r w:rsidRPr="00A458D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Организация проведения отбора детей</w:t>
      </w:r>
    </w:p>
    <w:p w14:paraId="130D9DAF" w14:textId="77777777"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 Для организации отбора детей проводятся вступительные экзамены, формируется приемная комиссия.</w:t>
      </w:r>
    </w:p>
    <w:p w14:paraId="0C66ED96" w14:textId="77777777" w:rsidR="005F7779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Приемная комиссия формируется для каждой образовательной программой в области музыкального искусства отдельно.</w:t>
      </w:r>
    </w:p>
    <w:p w14:paraId="63B55102" w14:textId="77777777"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Приемная комиссия по отбору детей формируется приказом руководителя ОУ из числа преподавателей данного ОУ, участвующих в реализации образовательных программ в области музыкального искусства.</w:t>
      </w:r>
    </w:p>
    <w:p w14:paraId="3DF19870" w14:textId="77777777" w:rsidR="00925261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Председателем приемной комиссии по отбору детей является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ОУ.</w:t>
      </w:r>
    </w:p>
    <w:p w14:paraId="7871CAF0" w14:textId="77777777" w:rsidR="008666B2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Председатель приемной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</w:t>
      </w:r>
    </w:p>
    <w:p w14:paraId="4083599D" w14:textId="77777777" w:rsidR="005F7779" w:rsidRDefault="005F777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приемной комиссии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отбору детей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назначается руководителем ОУ из числа работников ОУ.</w:t>
      </w:r>
    </w:p>
    <w:p w14:paraId="0A11C2C4" w14:textId="77777777" w:rsidR="004E5BB9" w:rsidRDefault="004E5BB9" w:rsidP="007B33FB">
      <w:pPr>
        <w:pStyle w:val="a8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ведет протоколы заседаний комиссии по отбору детей, представляет в апелляционную комиссию необходимые материалы.</w:t>
      </w:r>
    </w:p>
    <w:p w14:paraId="66698DCD" w14:textId="77777777" w:rsidR="004E5BB9" w:rsidRPr="005B2968" w:rsidRDefault="004E5BB9" w:rsidP="007B33FB">
      <w:pPr>
        <w:pStyle w:val="a8"/>
        <w:ind w:firstLine="340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14:paraId="7A71DEF1" w14:textId="77777777" w:rsidR="005B2968" w:rsidRPr="00A458D7" w:rsidRDefault="005B2968" w:rsidP="007B33FB">
      <w:pPr>
        <w:pStyle w:val="20"/>
        <w:keepNext/>
        <w:keepLines/>
        <w:shd w:val="clear" w:color="auto" w:fill="auto"/>
        <w:tabs>
          <w:tab w:val="left" w:pos="447"/>
        </w:tabs>
        <w:spacing w:after="0"/>
        <w:ind w:firstLine="34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A458D7">
        <w:rPr>
          <w:rFonts w:ascii="Bookman Old Style" w:hAnsi="Bookman Old Style"/>
          <w:color w:val="auto"/>
          <w:sz w:val="24"/>
          <w:szCs w:val="24"/>
          <w:lang w:val="en-US"/>
        </w:rPr>
        <w:t>IV</w:t>
      </w:r>
      <w:r w:rsidRPr="00A458D7">
        <w:rPr>
          <w:rFonts w:ascii="Bookman Old Style" w:hAnsi="Bookman Old Style"/>
          <w:color w:val="auto"/>
          <w:sz w:val="24"/>
          <w:szCs w:val="24"/>
        </w:rPr>
        <w:t>. Сроки и процедура отбора детей, проведение вступительных экзаменов.</w:t>
      </w:r>
    </w:p>
    <w:p w14:paraId="7D82ABD9" w14:textId="77777777" w:rsidR="005B2968" w:rsidRPr="00A610ED" w:rsidRDefault="005B2968" w:rsidP="007B33FB">
      <w:pPr>
        <w:pStyle w:val="20"/>
        <w:keepNext/>
        <w:keepLines/>
        <w:shd w:val="clear" w:color="auto" w:fill="auto"/>
        <w:tabs>
          <w:tab w:val="left" w:pos="447"/>
        </w:tabs>
        <w:spacing w:after="0"/>
        <w:ind w:firstLine="340"/>
        <w:jc w:val="both"/>
        <w:rPr>
          <w:b w:val="0"/>
          <w:color w:val="auto"/>
          <w:sz w:val="24"/>
          <w:szCs w:val="24"/>
        </w:rPr>
      </w:pPr>
      <w:r w:rsidRPr="00A610ED">
        <w:rPr>
          <w:b w:val="0"/>
          <w:color w:val="auto"/>
          <w:sz w:val="24"/>
          <w:szCs w:val="24"/>
        </w:rPr>
        <w:t>4.1 Сроки проведения отбора детей, вступительных экзаменов, как правило, с 1</w:t>
      </w:r>
      <w:r w:rsidR="007609F1">
        <w:rPr>
          <w:b w:val="0"/>
          <w:color w:val="auto"/>
          <w:sz w:val="24"/>
          <w:szCs w:val="24"/>
        </w:rPr>
        <w:t>2</w:t>
      </w:r>
      <w:r w:rsidRPr="00A610ED">
        <w:rPr>
          <w:b w:val="0"/>
          <w:color w:val="auto"/>
          <w:sz w:val="24"/>
          <w:szCs w:val="24"/>
        </w:rPr>
        <w:t xml:space="preserve"> мая по 31 мая текущего года.</w:t>
      </w:r>
    </w:p>
    <w:p w14:paraId="19079E0B" w14:textId="77777777"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5A1E09">
        <w:rPr>
          <w:color w:val="auto"/>
          <w:sz w:val="24"/>
          <w:szCs w:val="24"/>
        </w:rPr>
        <w:t>4.2</w:t>
      </w:r>
      <w:r w:rsidR="005B2968" w:rsidRPr="00A610ED">
        <w:rPr>
          <w:b/>
          <w:color w:val="auto"/>
          <w:sz w:val="24"/>
          <w:szCs w:val="24"/>
        </w:rPr>
        <w:t xml:space="preserve"> </w:t>
      </w:r>
      <w:r w:rsidRPr="00A610ED">
        <w:rPr>
          <w:sz w:val="24"/>
          <w:szCs w:val="24"/>
          <w:lang w:eastAsia="ru-RU" w:bidi="ru-RU"/>
        </w:rPr>
        <w:t>Отбор детей, вступительные экзамены проводятся в форме прослушиваний, устных ответов, выполнения творческих заданий, тестирований.</w:t>
      </w:r>
    </w:p>
    <w:p w14:paraId="5446C95D" w14:textId="77777777"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4.3 При проведении вступительных экзаменов присутствие посторонних лиц не допускается.</w:t>
      </w:r>
    </w:p>
    <w:p w14:paraId="3AA7C58F" w14:textId="77777777"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color w:val="auto"/>
          <w:sz w:val="24"/>
          <w:szCs w:val="24"/>
        </w:rPr>
      </w:pPr>
      <w:r w:rsidRPr="00A610ED">
        <w:rPr>
          <w:sz w:val="24"/>
          <w:szCs w:val="24"/>
          <w:lang w:eastAsia="ru-RU" w:bidi="ru-RU"/>
        </w:rPr>
        <w:t xml:space="preserve">4.4. </w:t>
      </w:r>
      <w:r w:rsidRPr="00A610ED">
        <w:rPr>
          <w:color w:val="auto"/>
          <w:sz w:val="24"/>
          <w:szCs w:val="24"/>
        </w:rPr>
        <w:t>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</w:t>
      </w:r>
    </w:p>
    <w:p w14:paraId="5152D172" w14:textId="77777777" w:rsidR="002F30C6" w:rsidRPr="00A610ED" w:rsidRDefault="002F30C6" w:rsidP="007B33FB">
      <w:pPr>
        <w:pStyle w:val="1"/>
        <w:shd w:val="clear" w:color="auto" w:fill="auto"/>
        <w:tabs>
          <w:tab w:val="left" w:pos="653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color w:val="auto"/>
          <w:sz w:val="24"/>
          <w:szCs w:val="24"/>
        </w:rPr>
        <w:t xml:space="preserve">4.5 </w:t>
      </w:r>
      <w:r w:rsidRPr="00A610ED">
        <w:rPr>
          <w:sz w:val="24"/>
          <w:szCs w:val="24"/>
          <w:lang w:eastAsia="ru-RU" w:bidi="ru-RU"/>
        </w:rPr>
        <w:t>На каждом заседании приемной комиссии ведется протокол, в котором отражается мнение всех членов комиссии о выявленных у поступающих творческих способностей и, при необходимости, физических данных. Протоколы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14:paraId="7139DBBA" w14:textId="77777777" w:rsidR="002F30C6" w:rsidRPr="00A610ED" w:rsidRDefault="002F30C6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4.6 Результаты проведения отбора объявляются</w:t>
      </w:r>
      <w:r w:rsidR="002B1EEB">
        <w:rPr>
          <w:sz w:val="24"/>
          <w:szCs w:val="24"/>
          <w:lang w:eastAsia="ru-RU" w:bidi="ru-RU"/>
        </w:rPr>
        <w:t xml:space="preserve">, как правило, </w:t>
      </w:r>
      <w:r w:rsidR="00206B63">
        <w:rPr>
          <w:sz w:val="24"/>
          <w:szCs w:val="24"/>
          <w:lang w:eastAsia="ru-RU" w:bidi="ru-RU"/>
        </w:rPr>
        <w:t>не позднее трех рабочих дней после проведения приема. О</w:t>
      </w:r>
      <w:r w:rsidRPr="00A610ED">
        <w:rPr>
          <w:sz w:val="24"/>
          <w:szCs w:val="24"/>
          <w:lang w:eastAsia="ru-RU" w:bidi="ru-RU"/>
        </w:rPr>
        <w:t xml:space="preserve">бъявление указанных результатов осуществляется путем размещения </w:t>
      </w:r>
      <w:proofErr w:type="spellStart"/>
      <w:r w:rsidR="0091402A">
        <w:rPr>
          <w:sz w:val="24"/>
          <w:szCs w:val="24"/>
          <w:lang w:eastAsia="ru-RU" w:bidi="ru-RU"/>
        </w:rPr>
        <w:t>по</w:t>
      </w:r>
      <w:r w:rsidR="005A1E09" w:rsidRPr="00A610ED">
        <w:rPr>
          <w:sz w:val="24"/>
          <w:szCs w:val="24"/>
          <w:lang w:eastAsia="ru-RU" w:bidi="ru-RU"/>
        </w:rPr>
        <w:t>фамильного</w:t>
      </w:r>
      <w:proofErr w:type="spellEnd"/>
      <w:r w:rsidR="005A1E09">
        <w:rPr>
          <w:sz w:val="24"/>
          <w:szCs w:val="24"/>
          <w:lang w:eastAsia="ru-RU" w:bidi="ru-RU"/>
        </w:rPr>
        <w:t xml:space="preserve"> </w:t>
      </w:r>
      <w:r w:rsidRPr="00A610ED">
        <w:rPr>
          <w:sz w:val="24"/>
          <w:szCs w:val="24"/>
          <w:lang w:eastAsia="ru-RU" w:bidi="ru-RU"/>
        </w:rPr>
        <w:t>списка</w:t>
      </w:r>
      <w:r w:rsidR="00206B63">
        <w:rPr>
          <w:sz w:val="24"/>
          <w:szCs w:val="24"/>
          <w:lang w:eastAsia="ru-RU" w:bidi="ru-RU"/>
        </w:rPr>
        <w:t xml:space="preserve"> - рейтинга</w:t>
      </w:r>
      <w:r w:rsidRPr="00A610ED">
        <w:rPr>
          <w:sz w:val="24"/>
          <w:szCs w:val="24"/>
          <w:lang w:eastAsia="ru-RU" w:bidi="ru-RU"/>
        </w:rPr>
        <w:t>,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образовательного учреждения, на официальном сайте учреждения в сети Интернет в разделе «Информация для поступающих».</w:t>
      </w:r>
    </w:p>
    <w:p w14:paraId="53AF5C31" w14:textId="77777777" w:rsidR="00206B63" w:rsidRDefault="000279F9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4.7 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14:paraId="097093C1" w14:textId="77777777" w:rsidR="000279F9" w:rsidRDefault="000279F9" w:rsidP="007B33FB">
      <w:pPr>
        <w:pStyle w:val="1"/>
        <w:shd w:val="clear" w:color="auto" w:fill="auto"/>
        <w:tabs>
          <w:tab w:val="left" w:pos="409"/>
        </w:tabs>
        <w:ind w:firstLine="34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 xml:space="preserve">4.8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</w:t>
      </w:r>
      <w:r w:rsidRPr="00A610ED">
        <w:rPr>
          <w:sz w:val="24"/>
          <w:szCs w:val="24"/>
          <w:lang w:eastAsia="ru-RU" w:bidi="ru-RU"/>
        </w:rPr>
        <w:lastRenderedPageBreak/>
        <w:t>общего срока проведения отбора детей.</w:t>
      </w:r>
    </w:p>
    <w:p w14:paraId="3EE0FF52" w14:textId="77777777" w:rsidR="007B33FB" w:rsidRPr="00A610ED" w:rsidRDefault="007B33FB" w:rsidP="007B33FB">
      <w:pPr>
        <w:pStyle w:val="1"/>
        <w:shd w:val="clear" w:color="auto" w:fill="auto"/>
        <w:tabs>
          <w:tab w:val="left" w:pos="409"/>
        </w:tabs>
        <w:ind w:firstLine="340"/>
        <w:jc w:val="center"/>
        <w:rPr>
          <w:sz w:val="24"/>
          <w:szCs w:val="24"/>
          <w:lang w:eastAsia="ru-RU" w:bidi="ru-RU"/>
        </w:rPr>
      </w:pPr>
    </w:p>
    <w:p w14:paraId="58AFCD12" w14:textId="77777777" w:rsidR="00DA1FBD" w:rsidRPr="00A610ED" w:rsidRDefault="00DA1FBD" w:rsidP="007B33FB">
      <w:pPr>
        <w:keepNext/>
        <w:keepLines/>
        <w:widowControl w:val="0"/>
        <w:tabs>
          <w:tab w:val="left" w:pos="346"/>
        </w:tabs>
        <w:spacing w:after="0" w:line="240" w:lineRule="auto"/>
        <w:ind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2" w:name="bookmark14"/>
      <w:bookmarkStart w:id="3" w:name="bookmark15"/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</w:t>
      </w:r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. </w:t>
      </w:r>
      <w:r w:rsidRPr="00DA1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Подача и рассмотрение апелляции. Повторное проведение отбора детей.</w:t>
      </w:r>
      <w:bookmarkEnd w:id="2"/>
      <w:bookmarkEnd w:id="3"/>
    </w:p>
    <w:p w14:paraId="6B5B1509" w14:textId="77777777" w:rsidR="00DA1FBD" w:rsidRPr="00DA1FBD" w:rsidRDefault="00DA1FBD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поступающих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042F0E2" w14:textId="77777777" w:rsidR="00DA1FBD" w:rsidRPr="00A610E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апелляционной комиссии утверждается приказом руководителя образовательного учреждения одновременно с утверждением состава приемной комиссии. Апелляционная комиссия формируется в количестве не менее трех человек из числа работников образовательного учреждения, не входящих в состав приемной комиссии по отбору детей.</w:t>
      </w:r>
    </w:p>
    <w:p w14:paraId="431FD642" w14:textId="77777777" w:rsidR="00DA1FBD" w:rsidRPr="00DA1FBD" w:rsidRDefault="00966624" w:rsidP="007B33FB">
      <w:pPr>
        <w:widowControl w:val="0"/>
        <w:tabs>
          <w:tab w:val="left" w:pos="41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5.3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76B78BF" w14:textId="77777777" w:rsidR="00DA1FBD" w:rsidRPr="00DA1FB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14:paraId="3103F7E7" w14:textId="77777777" w:rsidR="00DA1FBD" w:rsidRPr="00DA1FBD" w:rsidRDefault="00DA1FB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14:paraId="004A1B75" w14:textId="77777777" w:rsidR="00DA1FBD" w:rsidRDefault="00966624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14:paraId="360C165F" w14:textId="77777777" w:rsidR="007B33FB" w:rsidRPr="00DA1FBD" w:rsidRDefault="007B33FB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8C2FD34" w14:textId="77777777" w:rsidR="00A610ED" w:rsidRPr="00A458D7" w:rsidRDefault="00A610ED" w:rsidP="007B33FB">
      <w:pPr>
        <w:keepNext/>
        <w:keepLines/>
        <w:widowControl w:val="0"/>
        <w:tabs>
          <w:tab w:val="left" w:pos="442"/>
        </w:tabs>
        <w:spacing w:after="0" w:line="240" w:lineRule="auto"/>
        <w:ind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4" w:name="bookmark16"/>
      <w:bookmarkStart w:id="5" w:name="bookmark17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Порядок зачисления детей в образовательное учреждение. Дополнительный прием детей.</w:t>
      </w:r>
      <w:bookmarkEnd w:id="4"/>
      <w:bookmarkEnd w:id="5"/>
    </w:p>
    <w:p w14:paraId="3B7868B7" w14:textId="77777777" w:rsidR="00A610ED" w:rsidRPr="00A610ED" w:rsidRDefault="00A610ED" w:rsidP="007B33FB">
      <w:pPr>
        <w:widowControl w:val="0"/>
        <w:tabs>
          <w:tab w:val="left" w:pos="4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6.1 Зачисление в образовательное учреждение в целях обучения по образовательным программам в области </w:t>
      </w:r>
      <w:r w:rsidR="00271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по результатам вступительных экзаменов и регистрации обучающихся, которая проходит в сроки, установленные образовательным учреждением (как правило, с 27 по 31 августа).</w:t>
      </w:r>
    </w:p>
    <w:p w14:paraId="1556107F" w14:textId="77777777" w:rsidR="00A610ED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14:paraId="21C38DB6" w14:textId="77777777" w:rsidR="00A610ED" w:rsidRPr="00A610ED" w:rsidRDefault="00A610ED" w:rsidP="007B33FB">
      <w:pPr>
        <w:widowControl w:val="0"/>
        <w:tabs>
          <w:tab w:val="left" w:pos="4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6.2 Кандидаты к зачислению в образовательное учреждение приглашаются при наличии мест, оставшихся вакантными после зачисления по результатам вступительных экзаменов и проведенной регистрации обучающихся.</w:t>
      </w:r>
    </w:p>
    <w:p w14:paraId="66205415" w14:textId="77777777" w:rsidR="00A610ED" w:rsidRPr="00A610ED" w:rsidRDefault="00A610ED" w:rsidP="007B33FB">
      <w:pPr>
        <w:widowControl w:val="0"/>
        <w:tabs>
          <w:tab w:val="left" w:pos="42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6.3 При наличии мест, оставшихся вакантными после зачисления по результатам вступительных экзаменов, проведенной регистрации обучающихся и зачисления кандидатов, проводится дополнительный прием детей на образовательные программы в области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146A916" w14:textId="77777777" w:rsidR="00A610ED" w:rsidRPr="00A610ED" w:rsidRDefault="00A610ED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6.4 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информационном стенде образовательного учреждения.</w:t>
      </w:r>
    </w:p>
    <w:p w14:paraId="0ED16359" w14:textId="77777777" w:rsidR="00A610ED" w:rsidRDefault="00A610ED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 Дополнительный отбор детей осуществляется в сроки, установленные образовательным учреждением, в том же порядке, что и отбор, проводившийся в первоначальные сроки.</w:t>
      </w:r>
    </w:p>
    <w:p w14:paraId="11DD0336" w14:textId="77777777" w:rsidR="007B33FB" w:rsidRPr="00A610ED" w:rsidRDefault="007B33FB" w:rsidP="007B33FB">
      <w:pPr>
        <w:widowControl w:val="0"/>
        <w:tabs>
          <w:tab w:val="left" w:pos="434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6D0DE3B" w14:textId="77777777" w:rsidR="00A610ED" w:rsidRPr="00A458D7" w:rsidRDefault="00A610ED" w:rsidP="007B33FB">
      <w:pPr>
        <w:keepNext/>
        <w:keepLines/>
        <w:widowControl w:val="0"/>
        <w:tabs>
          <w:tab w:val="left" w:pos="549"/>
        </w:tabs>
        <w:spacing w:after="18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6" w:name="bookmark18"/>
      <w:bookmarkStart w:id="7" w:name="bookmark19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VII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Требования для поступающих.</w:t>
      </w:r>
      <w:bookmarkEnd w:id="6"/>
      <w:bookmarkEnd w:id="7"/>
    </w:p>
    <w:p w14:paraId="75EA7B0C" w14:textId="77777777" w:rsidR="00A610ED" w:rsidRPr="00A458D7" w:rsidRDefault="00A610ED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44"/>
        </w:tabs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8" w:name="bookmark20"/>
      <w:bookmarkStart w:id="9" w:name="bookmark21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Требования для поступающих </w:t>
      </w:r>
      <w:r w:rsidR="0090137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в 1 класс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без подготовки (бюджетное отделение и платные услуги: дошкольные группы детей 5-</w:t>
      </w:r>
      <w:r w:rsidR="00071B24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6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лет и эстетические классы)</w:t>
      </w:r>
      <w:bookmarkEnd w:id="8"/>
      <w:bookmarkEnd w:id="9"/>
    </w:p>
    <w:p w14:paraId="3F7F7C63" w14:textId="77777777" w:rsidR="00901373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вступительных экзаменах у ребенка, поступающего без подготовки, проверяют музыкальные данные: слух, чувство ритма, музыкальную память.</w:t>
      </w:r>
    </w:p>
    <w:p w14:paraId="18D3B3B7" w14:textId="77777777" w:rsidR="00A610ED" w:rsidRPr="00A610ED" w:rsidRDefault="00A610ED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ребенку необходимо:</w:t>
      </w:r>
    </w:p>
    <w:p w14:paraId="0CA22D7A" w14:textId="77777777" w:rsidR="00A610ED" w:rsidRPr="00A610ED" w:rsidRDefault="00A610ED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подготовить дома и спеть комиссии любую пес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ню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аккомпанемента:</w:t>
      </w:r>
    </w:p>
    <w:p w14:paraId="44B76B6D" w14:textId="77777777" w:rsidR="00A610ED" w:rsidRDefault="00901373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запомнить и 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мелоди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ые пре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подавателем;</w:t>
      </w:r>
    </w:p>
    <w:p w14:paraId="4BA100B9" w14:textId="77777777" w:rsidR="00901373" w:rsidRPr="00A610ED" w:rsidRDefault="00901373" w:rsidP="007B33FB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отдельные звуки;</w:t>
      </w:r>
    </w:p>
    <w:p w14:paraId="7AA5A806" w14:textId="77777777" w:rsidR="00A610ED" w:rsidRDefault="00A610ED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ритм, предложенный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02BE0D2" w14:textId="77777777" w:rsidR="00901373" w:rsidRPr="00A610ED" w:rsidRDefault="00901373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на слух количество звуков в созвучии;</w:t>
      </w:r>
    </w:p>
    <w:p w14:paraId="6E5CAED4" w14:textId="77777777" w:rsidR="00A610ED" w:rsidRDefault="00A610ED" w:rsidP="007B33FB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игровое задание, предложенное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4ABF359" w14:textId="77777777" w:rsidR="00A610ED" w:rsidRPr="00A610ED" w:rsidRDefault="00A610ED" w:rsidP="007B33FB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вступительном прослушивании комиссия оценивает:</w:t>
      </w:r>
    </w:p>
    <w:p w14:paraId="03A392C0" w14:textId="77777777" w:rsid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чистоту интонации в исполняемой песне;</w:t>
      </w:r>
    </w:p>
    <w:p w14:paraId="35417524" w14:textId="77777777" w:rsidR="00901373" w:rsidRPr="00A610ED" w:rsidRDefault="00901373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выразительность исполнения;</w:t>
      </w:r>
    </w:p>
    <w:p w14:paraId="2B37B20F" w14:textId="77777777"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музыкально-слуховые данные: точное повторение голосом предложенной мелодии</w:t>
      </w:r>
    </w:p>
    <w:p w14:paraId="12B6A3F9" w14:textId="77777777"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чувство ритма: точное повторение ритмического рисунка, предложенного преподавателем;</w:t>
      </w:r>
    </w:p>
    <w:p w14:paraId="03BD359E" w14:textId="77777777" w:rsidR="00A610ED" w:rsidRP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музыкальная память: точное повторение мелодии и ритмического рисунка после первого проигрывания.</w:t>
      </w:r>
    </w:p>
    <w:p w14:paraId="0CBE9DAF" w14:textId="77777777" w:rsidR="00A610ED" w:rsidRDefault="00A610ED" w:rsidP="007B33FB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координацию движений.</w:t>
      </w:r>
    </w:p>
    <w:p w14:paraId="07B3E74B" w14:textId="77777777" w:rsidR="00B6585E" w:rsidRPr="00A610ED" w:rsidRDefault="00B6585E" w:rsidP="007B33FB">
      <w:pPr>
        <w:widowControl w:val="0"/>
        <w:tabs>
          <w:tab w:val="left" w:pos="75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BBCDBE0" w14:textId="77777777" w:rsidR="00337BE2" w:rsidRPr="00A458D7" w:rsidRDefault="00337BE2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0" w:line="240" w:lineRule="auto"/>
        <w:ind w:left="0" w:firstLine="340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0" w:name="bookmark24"/>
      <w:bookmarkStart w:id="11" w:name="bookmark25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Требования для поступающих в 1 кла</w:t>
      </w:r>
      <w:r w:rsidR="005A1E09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сс после обучения в дошкольных 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группах с музыкальным инструментом.</w:t>
      </w:r>
      <w:bookmarkEnd w:id="10"/>
      <w:bookmarkEnd w:id="11"/>
    </w:p>
    <w:p w14:paraId="374BD99F" w14:textId="77777777" w:rsidR="00337BE2" w:rsidRPr="00337BE2" w:rsidRDefault="00337BE2" w:rsidP="007B33FB">
      <w:pPr>
        <w:widowControl w:val="0"/>
        <w:numPr>
          <w:ilvl w:val="0"/>
          <w:numId w:val="8"/>
        </w:numPr>
        <w:tabs>
          <w:tab w:val="left" w:pos="256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фортепиано исполняет программу на музыкальном инструменте из трех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четырех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произведений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стилей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73E879E8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 с элементами полифонии;</w:t>
      </w:r>
    </w:p>
    <w:p w14:paraId="3899AE9F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этюд;</w:t>
      </w:r>
    </w:p>
    <w:p w14:paraId="7ACCCE9E" w14:textId="77777777" w:rsid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сонатину или вариации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E1F80D5" w14:textId="77777777" w:rsidR="00B6585E" w:rsidRPr="00337BE2" w:rsidRDefault="00B6585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</w:t>
      </w:r>
    </w:p>
    <w:p w14:paraId="399E218E" w14:textId="77777777" w:rsidR="00337BE2" w:rsidRPr="00337BE2" w:rsidRDefault="00337BE2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Поступающий в 1 класс на другие музыкальные инструменты исполняет программу на музыкальном инструменте из 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двух - 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трех разнохарактерных произведений.</w:t>
      </w:r>
    </w:p>
    <w:p w14:paraId="027A0494" w14:textId="77777777" w:rsidR="00337BE2" w:rsidRPr="00337BE2" w:rsidRDefault="00337BE2" w:rsidP="007B33FB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14:paraId="1E0E59E4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уверенное исполнение программы наизусть в заданном темпе, с точной ритмической организацией, штриховой определенностью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spellStart"/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non</w:t>
      </w:r>
      <w:r w:rsidRPr="00337B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legato</w:t>
      </w:r>
      <w:proofErr w:type="spellEnd"/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 legato, staccato);</w:t>
      </w:r>
    </w:p>
    <w:p w14:paraId="279B352E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 начальной стадии обучения;</w:t>
      </w:r>
    </w:p>
    <w:p w14:paraId="0853FCC8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(постановку инструмента);</w:t>
      </w:r>
    </w:p>
    <w:p w14:paraId="19153AAF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свободу плечевого пояса при исполнении программы;</w:t>
      </w:r>
    </w:p>
    <w:p w14:paraId="5E78FDA0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организацию кисти;</w:t>
      </w:r>
    </w:p>
    <w:p w14:paraId="62A6C9DA" w14:textId="77777777" w:rsidR="00337BE2" w:rsidRP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артикуляцию (работа пальцев);</w:t>
      </w:r>
    </w:p>
    <w:p w14:paraId="339A8B29" w14:textId="77777777" w:rsidR="00337BE2" w:rsidRDefault="00337BE2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AD96B00" w14:textId="77777777" w:rsidR="00B6585E" w:rsidRPr="00337BE2" w:rsidRDefault="00B6585E" w:rsidP="007B33FB">
      <w:pPr>
        <w:widowControl w:val="0"/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1EAC74E" w14:textId="77777777" w:rsidR="00337BE2" w:rsidRDefault="00337BE2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показывает знания и слуховые навыки по предмет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«сольфеджио».</w:t>
      </w:r>
    </w:p>
    <w:p w14:paraId="76ECA8D0" w14:textId="77777777" w:rsidR="007B33FB" w:rsidRDefault="007B33FB" w:rsidP="007B33FB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0153D94" w14:textId="77777777" w:rsidR="009D63FE" w:rsidRPr="00A458D7" w:rsidRDefault="009D63FE" w:rsidP="007B33FB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2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Требования для поступающих по переводу из другого образовательного учреждения.</w:t>
      </w:r>
    </w:p>
    <w:p w14:paraId="79E84714" w14:textId="77777777" w:rsidR="009D63FE" w:rsidRP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по переводу из другого образовательного учреждения на вступительном, экзамене исполняет программу на музыкальном инструменте из 3-х произведений (этюд, полифония, пьеса или крупная форма). 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 учреждения, где обучался ребенок.</w:t>
      </w:r>
    </w:p>
    <w:p w14:paraId="5EFBD542" w14:textId="77777777" w:rsidR="009D63FE" w:rsidRP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Приемная комиссия оценивает:</w:t>
      </w:r>
    </w:p>
    <w:p w14:paraId="7E311CB7" w14:textId="77777777"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уверенное исполнение программы наизусть в заданном темпе, с точной ритмической организацией, штриховой определенностью;</w:t>
      </w:r>
    </w:p>
    <w:p w14:paraId="3D278D38" w14:textId="77777777"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техническую свободу при исполнении программы;</w:t>
      </w:r>
    </w:p>
    <w:p w14:paraId="3161772F" w14:textId="77777777"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аппарата, организацию кисти;</w:t>
      </w:r>
    </w:p>
    <w:p w14:paraId="032617C0" w14:textId="77777777"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(постановка инструмента);</w:t>
      </w:r>
    </w:p>
    <w:p w14:paraId="6769D3C6" w14:textId="77777777"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артикуляцию (работа пальцев);</w:t>
      </w:r>
    </w:p>
    <w:p w14:paraId="61EE4785" w14:textId="77777777" w:rsidR="009D63FE" w:rsidRPr="009D63FE" w:rsidRDefault="009D63FE" w:rsidP="007B33FB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фразировка.</w:t>
      </w:r>
    </w:p>
    <w:p w14:paraId="0D3A9C13" w14:textId="77777777" w:rsidR="009D63FE" w:rsidRDefault="009D63FE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предмету «сольфеджио» Приемная комиссия оценивает знания и слуховые навыки по предмету в соответствии с программными требованиями класса</w:t>
      </w:r>
      <w:r w:rsidR="007B33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C8247D1" w14:textId="77777777" w:rsidR="007B33FB" w:rsidRPr="00337BE2" w:rsidRDefault="007B33FB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D09D845" w14:textId="77777777" w:rsidR="00AE3448" w:rsidRPr="00A458D7" w:rsidRDefault="00AE3448" w:rsidP="008929B4">
      <w:pPr>
        <w:pStyle w:val="a3"/>
        <w:keepNext/>
        <w:keepLines/>
        <w:widowControl w:val="0"/>
        <w:numPr>
          <w:ilvl w:val="0"/>
          <w:numId w:val="12"/>
        </w:numPr>
        <w:tabs>
          <w:tab w:val="left" w:pos="651"/>
        </w:tabs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2" w:name="bookmark36"/>
      <w:bookmarkStart w:id="13" w:name="bookmark37"/>
      <w:bookmarkStart w:id="14" w:name="bookmark26"/>
      <w:bookmarkStart w:id="15" w:name="bookmark27"/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Система о</w:t>
      </w:r>
      <w:r w:rsidR="00901373"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ц</w:t>
      </w:r>
      <w:r w:rsidRPr="00A458D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енок на вступительных экзаменах.</w:t>
      </w:r>
      <w:bookmarkEnd w:id="12"/>
      <w:bookmarkEnd w:id="13"/>
    </w:p>
    <w:p w14:paraId="0DBAA384" w14:textId="77777777" w:rsidR="00AE3448" w:rsidRPr="00337BE2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вступительных экзаменах приемной комиссией оцениваются задания, выполненные поступающим в соответствии с критериями. Оценки выставляются по десятибалльной системе: 2, 3-, 3, 3+, 4-, 4, 4+, 5-, 5, 5+</w:t>
      </w:r>
    </w:p>
    <w:p w14:paraId="4C1FA744" w14:textId="77777777" w:rsidR="00AE3448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Приемная комиссия выводит средний балл по сумме всех оценок за выполненные задания в соответствии с критериями оценки.</w:t>
      </w:r>
    </w:p>
    <w:p w14:paraId="7560AAE6" w14:textId="77777777" w:rsidR="007B33FB" w:rsidRPr="00337BE2" w:rsidRDefault="007B33FB" w:rsidP="00AE3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907"/>
        <w:gridCol w:w="1550"/>
      </w:tblGrid>
      <w:tr w:rsidR="00AE3448" w:rsidRPr="00337BE2" w14:paraId="2EFBFBC8" w14:textId="77777777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93989" w14:textId="77777777" w:rsidR="00AE3448" w:rsidRPr="007B33FB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0F989" w14:textId="77777777" w:rsidR="00AE3448" w:rsidRPr="007B33FB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Оценочный критерий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E287" w14:textId="77777777" w:rsidR="00AE3448" w:rsidRPr="007B33FB" w:rsidRDefault="00AE3448" w:rsidP="007B33FB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B33F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Балл при подсчете</w:t>
            </w:r>
          </w:p>
        </w:tc>
      </w:tr>
      <w:tr w:rsidR="00AE3448" w:rsidRPr="00337BE2" w14:paraId="54D8DC18" w14:textId="77777777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6FDFA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A2B47" w14:textId="77777777" w:rsidR="00AE3448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«блестяще»</w:t>
            </w:r>
          </w:p>
          <w:p w14:paraId="3ADAF2E6" w14:textId="77777777"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CA52C8E" w14:textId="77777777"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7AB3CF8" w14:textId="77777777" w:rsidR="007B33FB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F4ED9D3" w14:textId="77777777" w:rsidR="007B33FB" w:rsidRPr="00337BE2" w:rsidRDefault="007B33FB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7446C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5,5</w:t>
            </w:r>
          </w:p>
        </w:tc>
      </w:tr>
      <w:tr w:rsidR="00AE3448" w:rsidRPr="00337BE2" w14:paraId="48A1EB2D" w14:textId="77777777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5E1C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72666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убедительно, уверенно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E2CE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E3448" w:rsidRPr="00337BE2" w14:paraId="63C80299" w14:textId="77777777" w:rsidTr="007B33FB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7FE3C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0F1F4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с небольшой погрешностью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EF349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4,75</w:t>
            </w:r>
          </w:p>
        </w:tc>
      </w:tr>
      <w:tr w:rsidR="00AE3448" w:rsidRPr="00337BE2" w14:paraId="7560C31D" w14:textId="77777777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8193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F9DA6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«очень хорошо», уверенно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FBA74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</w:tr>
      <w:tr w:rsidR="00AE3448" w:rsidRPr="00337BE2" w14:paraId="5948E300" w14:textId="77777777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1A9C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B9BE1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7CBF8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4.0</w:t>
            </w:r>
          </w:p>
        </w:tc>
      </w:tr>
      <w:tr w:rsidR="00AE3448" w:rsidRPr="00337BE2" w14:paraId="20BDFEF4" w14:textId="77777777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96538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CF69A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недостаточно уверенно, с недочетами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D42F1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3,75</w:t>
            </w:r>
          </w:p>
        </w:tc>
      </w:tr>
      <w:tr w:rsidR="00AE3448" w:rsidRPr="00337BE2" w14:paraId="35BDE321" w14:textId="77777777" w:rsidTr="007B33FB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398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2C699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9C741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3,5</w:t>
            </w:r>
          </w:p>
        </w:tc>
      </w:tr>
      <w:tr w:rsidR="00AE3448" w:rsidRPr="00337BE2" w14:paraId="0A9E6DBA" w14:textId="77777777" w:rsidTr="007B33FB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F2CA6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0B6F8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«удовлетворительно», выполненное задание со значительными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19B0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3,0</w:t>
            </w:r>
          </w:p>
        </w:tc>
      </w:tr>
      <w:tr w:rsidR="00AE3448" w:rsidRPr="00337BE2" w14:paraId="1325E34D" w14:textId="77777777" w:rsidTr="007B33FB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4248D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B26F7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многочисленными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A161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2,75</w:t>
            </w:r>
          </w:p>
        </w:tc>
      </w:tr>
      <w:tr w:rsidR="00AE3448" w:rsidRPr="00337BE2" w14:paraId="08EC77F9" w14:textId="77777777" w:rsidTr="007B33FB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DCB61" w14:textId="77777777" w:rsidR="00AE3448" w:rsidRPr="00337BE2" w:rsidRDefault="00AE3448" w:rsidP="007B3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009DF" w14:textId="77777777" w:rsidR="00AE3448" w:rsidRPr="00337BE2" w:rsidRDefault="00AE3448" w:rsidP="007B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заданием не справился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7B4B5" w14:textId="77777777" w:rsidR="00AE3448" w:rsidRPr="00337BE2" w:rsidRDefault="00AE3448" w:rsidP="007B33FB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2.0</w:t>
            </w:r>
          </w:p>
        </w:tc>
      </w:tr>
    </w:tbl>
    <w:p w14:paraId="72C33471" w14:textId="77777777" w:rsidR="00AE3448" w:rsidRPr="00337BE2" w:rsidRDefault="00AE3448" w:rsidP="00AE3448">
      <w:pPr>
        <w:widowControl w:val="0"/>
        <w:spacing w:after="239" w:line="1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14:paraId="45BFBA9A" w14:textId="77777777" w:rsidR="00AE3448" w:rsidRDefault="00AE3448" w:rsidP="007B33FB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итогам полученных каждым поступающим- баллов, приемная комиссия рекомендует или не рекомендует поступающих для обучения на бюджетное отделение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дошкольные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группы / эстетические классы (платные услуги).</w:t>
      </w:r>
      <w:r w:rsidR="005A1E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14"/>
      <w:bookmarkEnd w:id="15"/>
    </w:p>
    <w:sectPr w:rsidR="00AE3448" w:rsidSect="007B33F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194B" w14:textId="77777777" w:rsidR="00B84721" w:rsidRDefault="00B84721" w:rsidP="00891E20">
      <w:pPr>
        <w:spacing w:after="0" w:line="240" w:lineRule="auto"/>
      </w:pPr>
      <w:r>
        <w:separator/>
      </w:r>
    </w:p>
  </w:endnote>
  <w:endnote w:type="continuationSeparator" w:id="0">
    <w:p w14:paraId="219EF558" w14:textId="77777777" w:rsidR="00B84721" w:rsidRDefault="00B84721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2EFF" w14:textId="77777777" w:rsidR="00B84721" w:rsidRDefault="00B84721" w:rsidP="00891E20">
      <w:pPr>
        <w:spacing w:after="0" w:line="240" w:lineRule="auto"/>
      </w:pPr>
      <w:r>
        <w:separator/>
      </w:r>
    </w:p>
  </w:footnote>
  <w:footnote w:type="continuationSeparator" w:id="0">
    <w:p w14:paraId="48C76853" w14:textId="77777777" w:rsidR="00B84721" w:rsidRDefault="00B84721" w:rsidP="008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32"/>
    <w:multiLevelType w:val="hybridMultilevel"/>
    <w:tmpl w:val="1366A4FE"/>
    <w:lvl w:ilvl="0" w:tplc="7682EB5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F0F10"/>
    <w:multiLevelType w:val="hybridMultilevel"/>
    <w:tmpl w:val="79A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1FC"/>
    <w:multiLevelType w:val="multilevel"/>
    <w:tmpl w:val="3EBC4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4203FA"/>
    <w:multiLevelType w:val="hybridMultilevel"/>
    <w:tmpl w:val="33AA4F94"/>
    <w:lvl w:ilvl="0" w:tplc="8848DA3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685"/>
    <w:multiLevelType w:val="multilevel"/>
    <w:tmpl w:val="DA9086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85181"/>
    <w:multiLevelType w:val="hybridMultilevel"/>
    <w:tmpl w:val="A536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36B4"/>
    <w:multiLevelType w:val="multilevel"/>
    <w:tmpl w:val="9CE0B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43EF6F4A"/>
    <w:multiLevelType w:val="multilevel"/>
    <w:tmpl w:val="6796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333FCA"/>
    <w:multiLevelType w:val="multilevel"/>
    <w:tmpl w:val="CE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A6169"/>
    <w:multiLevelType w:val="hybridMultilevel"/>
    <w:tmpl w:val="31C0F5E0"/>
    <w:lvl w:ilvl="0" w:tplc="8F7283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7F55"/>
    <w:multiLevelType w:val="multilevel"/>
    <w:tmpl w:val="5E7658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9B32D2"/>
    <w:multiLevelType w:val="multilevel"/>
    <w:tmpl w:val="9E000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0934842">
    <w:abstractNumId w:val="5"/>
  </w:num>
  <w:num w:numId="2" w16cid:durableId="1230727448">
    <w:abstractNumId w:val="9"/>
  </w:num>
  <w:num w:numId="3" w16cid:durableId="179592221">
    <w:abstractNumId w:val="1"/>
  </w:num>
  <w:num w:numId="4" w16cid:durableId="751700815">
    <w:abstractNumId w:val="4"/>
  </w:num>
  <w:num w:numId="5" w16cid:durableId="1079979943">
    <w:abstractNumId w:val="8"/>
  </w:num>
  <w:num w:numId="6" w16cid:durableId="819931681">
    <w:abstractNumId w:val="6"/>
  </w:num>
  <w:num w:numId="7" w16cid:durableId="1775858208">
    <w:abstractNumId w:val="2"/>
  </w:num>
  <w:num w:numId="8" w16cid:durableId="2050951415">
    <w:abstractNumId w:val="7"/>
  </w:num>
  <w:num w:numId="9" w16cid:durableId="78598056">
    <w:abstractNumId w:val="11"/>
  </w:num>
  <w:num w:numId="10" w16cid:durableId="201871260">
    <w:abstractNumId w:val="10"/>
  </w:num>
  <w:num w:numId="11" w16cid:durableId="1266037430">
    <w:abstractNumId w:val="3"/>
  </w:num>
  <w:num w:numId="12" w16cid:durableId="184878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A3"/>
    <w:rsid w:val="000279F9"/>
    <w:rsid w:val="000323B3"/>
    <w:rsid w:val="00071B24"/>
    <w:rsid w:val="000873A0"/>
    <w:rsid w:val="000C5E0E"/>
    <w:rsid w:val="000D5842"/>
    <w:rsid w:val="000E2FDA"/>
    <w:rsid w:val="00110F1B"/>
    <w:rsid w:val="001F2A3B"/>
    <w:rsid w:val="00206B63"/>
    <w:rsid w:val="002634FC"/>
    <w:rsid w:val="0027135F"/>
    <w:rsid w:val="00271E1C"/>
    <w:rsid w:val="002A10C0"/>
    <w:rsid w:val="002A544F"/>
    <w:rsid w:val="002B1EEB"/>
    <w:rsid w:val="002F30C6"/>
    <w:rsid w:val="00325383"/>
    <w:rsid w:val="00337BE2"/>
    <w:rsid w:val="0034138D"/>
    <w:rsid w:val="00362D4E"/>
    <w:rsid w:val="00365E88"/>
    <w:rsid w:val="003D6945"/>
    <w:rsid w:val="00430A12"/>
    <w:rsid w:val="004C7CF9"/>
    <w:rsid w:val="004E5BB9"/>
    <w:rsid w:val="00510958"/>
    <w:rsid w:val="00543BCB"/>
    <w:rsid w:val="005449A9"/>
    <w:rsid w:val="00545D91"/>
    <w:rsid w:val="005A1E09"/>
    <w:rsid w:val="005B2968"/>
    <w:rsid w:val="005F7779"/>
    <w:rsid w:val="006046B7"/>
    <w:rsid w:val="0062781A"/>
    <w:rsid w:val="0065435E"/>
    <w:rsid w:val="006845B3"/>
    <w:rsid w:val="00712E0C"/>
    <w:rsid w:val="00723823"/>
    <w:rsid w:val="00733206"/>
    <w:rsid w:val="007609F1"/>
    <w:rsid w:val="007816A3"/>
    <w:rsid w:val="007A6252"/>
    <w:rsid w:val="007B33FB"/>
    <w:rsid w:val="007B604B"/>
    <w:rsid w:val="008666B2"/>
    <w:rsid w:val="00891E20"/>
    <w:rsid w:val="008929B4"/>
    <w:rsid w:val="00901373"/>
    <w:rsid w:val="0091402A"/>
    <w:rsid w:val="009168DD"/>
    <w:rsid w:val="00925261"/>
    <w:rsid w:val="00966624"/>
    <w:rsid w:val="009A7E10"/>
    <w:rsid w:val="009D63FE"/>
    <w:rsid w:val="009E0CD5"/>
    <w:rsid w:val="009F3255"/>
    <w:rsid w:val="00A24A0F"/>
    <w:rsid w:val="00A458D7"/>
    <w:rsid w:val="00A57C79"/>
    <w:rsid w:val="00A610ED"/>
    <w:rsid w:val="00A84349"/>
    <w:rsid w:val="00AB2C98"/>
    <w:rsid w:val="00AE1E90"/>
    <w:rsid w:val="00AE3448"/>
    <w:rsid w:val="00B07A82"/>
    <w:rsid w:val="00B44A1D"/>
    <w:rsid w:val="00B6585E"/>
    <w:rsid w:val="00B84721"/>
    <w:rsid w:val="00B92DD0"/>
    <w:rsid w:val="00B96F42"/>
    <w:rsid w:val="00BC75A3"/>
    <w:rsid w:val="00C570C9"/>
    <w:rsid w:val="00C93DEA"/>
    <w:rsid w:val="00CA4D9D"/>
    <w:rsid w:val="00CB271B"/>
    <w:rsid w:val="00CC4632"/>
    <w:rsid w:val="00D01CAA"/>
    <w:rsid w:val="00D11E30"/>
    <w:rsid w:val="00D12C37"/>
    <w:rsid w:val="00D23BA5"/>
    <w:rsid w:val="00D70E13"/>
    <w:rsid w:val="00DA1FBD"/>
    <w:rsid w:val="00E00BBF"/>
    <w:rsid w:val="00E3318E"/>
    <w:rsid w:val="00E37C05"/>
    <w:rsid w:val="00E41802"/>
    <w:rsid w:val="00E47547"/>
    <w:rsid w:val="00E538A5"/>
    <w:rsid w:val="00E83C93"/>
    <w:rsid w:val="00ED316E"/>
    <w:rsid w:val="00EE1955"/>
    <w:rsid w:val="00F03939"/>
    <w:rsid w:val="00F21E52"/>
    <w:rsid w:val="00F26F25"/>
    <w:rsid w:val="00F660A7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BB7A"/>
  <w15:docId w15:val="{B77E468E-E420-442B-8CCF-E816918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20"/>
  </w:style>
  <w:style w:type="paragraph" w:styleId="a6">
    <w:name w:val="footer"/>
    <w:basedOn w:val="a"/>
    <w:link w:val="a7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20"/>
  </w:style>
  <w:style w:type="paragraph" w:styleId="a8">
    <w:name w:val="No Spacing"/>
    <w:uiPriority w:val="1"/>
    <w:qFormat/>
    <w:rsid w:val="00891E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C05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5B2968"/>
    <w:rPr>
      <w:rFonts w:ascii="Times New Roman" w:eastAsia="Times New Roman" w:hAnsi="Times New Roman" w:cs="Times New Roman"/>
      <w:b/>
      <w:bCs/>
      <w:color w:val="282828"/>
      <w:shd w:val="clear" w:color="auto" w:fill="FFFFFF"/>
    </w:rPr>
  </w:style>
  <w:style w:type="paragraph" w:customStyle="1" w:styleId="20">
    <w:name w:val="Заголовок №2"/>
    <w:basedOn w:val="a"/>
    <w:link w:val="2"/>
    <w:rsid w:val="005B2968"/>
    <w:pPr>
      <w:widowControl w:val="0"/>
      <w:shd w:val="clear" w:color="auto" w:fill="FFFFFF"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282828"/>
    </w:rPr>
  </w:style>
  <w:style w:type="character" w:customStyle="1" w:styleId="ab">
    <w:name w:val="Основной текст_"/>
    <w:basedOn w:val="a0"/>
    <w:link w:val="1"/>
    <w:rsid w:val="005B2968"/>
    <w:rPr>
      <w:rFonts w:ascii="Times New Roman" w:eastAsia="Times New Roman" w:hAnsi="Times New Roman" w:cs="Times New Roman"/>
      <w:color w:val="292929"/>
      <w:shd w:val="clear" w:color="auto" w:fill="FFFFFF"/>
    </w:rPr>
  </w:style>
  <w:style w:type="paragraph" w:customStyle="1" w:styleId="1">
    <w:name w:val="Основной текст1"/>
    <w:basedOn w:val="a"/>
    <w:link w:val="ab"/>
    <w:rsid w:val="005B29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IJSLX8S/doQPBWfDiUeDXy1zwWPoBLhDqb0Q+wQsQsQ=</DigestValue>
    </Reference>
    <Reference Type="http://www.w3.org/2000/09/xmldsig#Object" URI="#idOfficeObject">
      <DigestMethod Algorithm="urn:ietf:params:xml:ns:cpxmlsec:algorithms:gostr34112012-256"/>
      <DigestValue>l2l/opZFH1ONRFnugLaA8U3f6BnaX1KG1pQ39URtNus=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e9DnlqsXYBIoZ43fbf7Mue5PtDSWANny7EdxkKo1650=</DigestValue>
    </Reference>
    <Reference Type="http://www.w3.org/2000/09/xmldsig#Object" URI="#idValidSigLnImg">
      <DigestMethod Algorithm="urn:ietf:params:xml:ns:cpxmlsec:algorithms:gostr34112012-256"/>
      <DigestValue>VrEAP2r+Hx4kzbF69y8wgd1dsEiTQ2gswy+fkrMLX9E=</DigestValue>
    </Reference>
    <Reference Type="http://www.w3.org/2000/09/xmldsig#Object" URI="#idInvalidSigLnImg">
      <DigestMethod Algorithm="urn:ietf:params:xml:ns:cpxmlsec:algorithms:gostr34112012-256"/>
      <DigestValue>kbFcEIeKA1f4zhEqH5eEFIRrO3xGDq2I57TPbfNqmV4=</DigestValue>
    </Reference>
  </SignedInfo>
  <SignatureValue>LzZEVK3RA8wkbAxlxFwRFBNdzNacEDzmS6zhucFHedeDl71iKqlo9WQqmVkDBscI
WxwLog5fXI32Ba/+oZrMeg==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x77Tn1v1egU98OA1qoeT6BsX33s=</DigestValue>
      </Reference>
      <Reference URI="/word/endnotes.xml?ContentType=application/vnd.openxmlformats-officedocument.wordprocessingml.endnotes+xml">
        <DigestMethod Algorithm="http://www.w3.org/2000/09/xmldsig#sha1"/>
        <DigestValue>Zwr1gJBayZJ7kkLwEwv1sv6cHnw=</DigestValue>
      </Reference>
      <Reference URI="/word/fontTable.xml?ContentType=application/vnd.openxmlformats-officedocument.wordprocessingml.fontTable+xml">
        <DigestMethod Algorithm="http://www.w3.org/2000/09/xmldsig#sha1"/>
        <DigestValue>jMj1POVj62Iivl5N94GOEJAg1AY=</DigestValue>
      </Reference>
      <Reference URI="/word/footnotes.xml?ContentType=application/vnd.openxmlformats-officedocument.wordprocessingml.footnotes+xml">
        <DigestMethod Algorithm="http://www.w3.org/2000/09/xmldsig#sha1"/>
        <DigestValue>oIGhZIjQlIyC7ma84xNBZ7UfMs8=</DigestValue>
      </Reference>
      <Reference URI="/word/media/image1.emf?ContentType=image/x-emf">
        <DigestMethod Algorithm="http://www.w3.org/2000/09/xmldsig#sha1"/>
        <DigestValue>t4HNSiGWDSnvsBkn/hp3OVtGuZg=</DigestValue>
      </Reference>
      <Reference URI="/word/numbering.xml?ContentType=application/vnd.openxmlformats-officedocument.wordprocessingml.numbering+xml">
        <DigestMethod Algorithm="http://www.w3.org/2000/09/xmldsig#sha1"/>
        <DigestValue>KKljIuaO+1F5S0Lw8kX7p2QceKo=</DigestValue>
      </Reference>
      <Reference URI="/word/settings.xml?ContentType=application/vnd.openxmlformats-officedocument.wordprocessingml.settings+xml">
        <DigestMethod Algorithm="http://www.w3.org/2000/09/xmldsig#sha1"/>
        <DigestValue>KvP7em+w1NsYCU+sb+Hd8b0CGi4=</DigestValue>
      </Reference>
      <Reference URI="/word/styles.xml?ContentType=application/vnd.openxmlformats-officedocument.wordprocessingml.styles+xml">
        <DigestMethod Algorithm="http://www.w3.org/2000/09/xmldsig#sha1"/>
        <DigestValue>higcPbeUYCKedFHlSkh9pbjCAuI=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HrmmmGNM8qhsXxkd9TdS3MBHoNA=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{54A861EA-6808-41CF-AD36-403932D84DFC}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2023-10-02T11:03:20Z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K0wNAIAAAIAAAA0AgAAKAAAAAAAAACI/qST+X8AAAAAAAAAAAAAaDdRJfl/AAD/////AgAAAOAYcEE0AgAAAAAAAAAAAAAAAAAAAAAAAFYhGBRVdwAAAAAAAAAAAAAAAAAA+X8AAOD///8AAAAAsCEnPjQCAADYvq+HAAAAAAAAAAAAAAAABgAAAAAAAAAAAAAAAAAAAPy9r4elAAAAOb6vh6UAAADRt32T+X8AAAEAAAAAAAAAYJfSRgAAAADoEncl+X8AACAXcEE0AgAAsCEnPjQCAAALp4GT+X8AAKC9r4elAAAAOb6vh6UAAACAAF1BNA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5kYYFFV3AAARAAAAAAAAABCJnz40AgAAgPhTQTQCAACwISc+NAIAAHDgr4cAAAAAAAAAAAAAAAAHAAAAAAAAAAAAAAAAAAAArN+vh6UAAADp36+HpQAAANG3fZP5fwAAEN+vh6UAAAAAuOF1AAAAAADkr4elAAAAhGCBMDQCAACwISc+NAIAAAungZP5fwAAUN+vh6UAAADp36+HpQAAAPB7iD40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7AcAAAAAAAD6hHswAAAAAAAAAAAAAAAAsAAAAAAAAAACAAAAAAAAAAAA45X5fwAAAgAAAKUAAAAAAAAI+X8AAOwHAAAAAAAAuAAAAAAAAADQcq+HpQAAAAQAAAD5fwAAVwAAAAAAAAAAAAAApQAAAAQAAAAAAAAAoVvjlQAAAAAIAAAApQAAAAAAAAAAAAAABQAPADQCAAAAAAAAAAAAAKB5r4elAAAAAgAAAAAAAAjsBwAAAAAAAE8HAAAAAAAAAQAAAAAAAACtf3swAAAAAAAAAAAAAAAAC6eBk/l/AADQcq+HpQAAAGQAAAAAAAAACABxPzQ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4J2vh6UAAACI/qST+X8AAAAAAAAAAAAAVd/RJfl/AABAa7KU+X8AAOx6YCb5fwAAAAAAAAAAAAAAAAAAAAAAAMYGGBRVdwAAIeLRJfl/AAAEAAAApQAAAPX///8AAAAAsCEnPjQCAABooK+HAAAAAAAAAAAAAAAACQAAAAAAAAAAAAAAAAAAAIyfr4elAAAAyZ+vh6UAAADRt32T+X8AAAAAsJT5fwAAAAAAAAAAAAAAAAAAAAAAAAB84XX5fwAAsCEnPjQCAAALp4GT+X8AADCfr4elAAAAyZ+vh6U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na+HpQAAAIj+pJP5fwAAAAAAAAAAAABV39El+X8AAEBrspT5fwAA7HpgJvl/AAAAAAAAAAAAAAAAAAAAAAAAxgYYFFV3AAAh4tEl+X8AAAQAAAClAAAA9f///wAAAACwISc+NAIAAGigr4cAAAAAAAAAAAAAAAAJAAAAAAAAAAAAAAAAAAAAjJ+vh6UAAADJn6+HpQAAANG3fZP5fwAAAACwlPl/AAAAAAAAAAAAAAAAAAAAAAAAAHzhdfl/AACwISc+NAIAAAungZP5fwAAMJ+vh6UAAADJn6+Hp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OZGGBRVdwAAEQAAAAAAAAAQiZ8+NAIAAID4U0E0AgAAsCEnPjQCAABw4K+HAAAAAAAAAAAAAAAABwAAAAAAAAAAAAAAAAAAAKzfr4elAAAA6d+vh6UAAADRt32T+X8AABDfr4elAAAAALjhdQAAAAAA5K+HpQAAAIRggTA0AgAAsCEnPjQCAAALp4GT+X8AAFDfr4elAAAA6d+vh6UAAADwe4g+N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rTA0AgAAAgAAADQCAAAoAAAAAAAAAIj+pJP5fwAAAAAAAAAAAABoN1El+X8AAP////8CAAAA4BhwQTQCAAAAAAAAAAAAAAAAAAAAAAAAViEYFFV3AAAAAAAAAAAAAAAAAAD5fwAA4P///wAAAACwISc+NAIAANi+r4cAAAAAAAAAAAAAAAAGAAAAAAAAAAAAAAAAAAAA/L2vh6UAAAA5vq+HpQAAANG3fZP5fwAAAQAAAAAAAABgl9JGAAAAAOgSdyX5fwAAIBdwQTQCAACwISc+NAIAAAungZP5fwAAoL2vh6UAAAA5vq+HpQAAAIAAXUE0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yB4AAAAAAAD6hHswAAAAAAAAAAAAAAAAsAAAAAAAAAACAAAAAAAAAAAA45X5fwAAAgAAAKUAAAAAAAAI+X8AAMgeAAAAAAAAuAAAAAAAAADQcq+HpQAAAAQAAAD5fwAAVwAAAAAAAAAAAAAApQAAAAQAAAAAAAAAoVvjlQAAAAAIAAAApQAAAAAAAAAAAAAABQAPADQCAAAAAAAAAAAAAKB5r4elAAAAAgAAAAAAAAjIHgAAAAAAAH0HAAAAAAAAAQAAAAAAAACtf3swAAAAAAAAAAAAAAAAC6eBk/l/AADQcq+HpQAAAGQAAAAAAAAACAB7PzQ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0D16-9F93-4B0F-B049-BDEA6522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Lenovo1</cp:lastModifiedBy>
  <cp:revision>2</cp:revision>
  <cp:lastPrinted>2020-10-28T12:22:00Z</cp:lastPrinted>
  <dcterms:created xsi:type="dcterms:W3CDTF">2023-10-02T11:03:00Z</dcterms:created>
  <dcterms:modified xsi:type="dcterms:W3CDTF">2023-10-02T11:03:00Z</dcterms:modified>
</cp:coreProperties>
</file>